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C" w:rsidRDefault="00500893">
      <w:pPr>
        <w:pStyle w:val="13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>АДМИНИСТРАЦИЯ МУНИЦИПАЛЬНОГО ОБРАЗОВАНИЯ</w:t>
      </w:r>
    </w:p>
    <w:p w:rsidR="00EE166C" w:rsidRDefault="00500893">
      <w:pPr>
        <w:pStyle w:val="13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 xml:space="preserve">СЕЛО </w:t>
      </w:r>
      <w:proofErr w:type="gramStart"/>
      <w:r>
        <w:rPr>
          <w:rStyle w:val="20"/>
          <w:rFonts w:ascii="Times New Roman" w:hAnsi="Times New Roman"/>
          <w:color w:val="000000" w:themeColor="text1"/>
        </w:rPr>
        <w:t>НОВО-НИКОЛАЕВКА</w:t>
      </w:r>
      <w:proofErr w:type="gramEnd"/>
    </w:p>
    <w:p w:rsidR="00EE166C" w:rsidRDefault="00500893">
      <w:pPr>
        <w:pStyle w:val="10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>ПОСТАНОВЛЕНИЕ</w:t>
      </w:r>
    </w:p>
    <w:p w:rsidR="00EE166C" w:rsidRDefault="00500893">
      <w:pPr>
        <w:pStyle w:val="10"/>
        <w:jc w:val="center"/>
        <w:rPr>
          <w:rStyle w:val="20"/>
          <w:rFonts w:ascii="Times New Roman" w:hAnsi="Times New Roman"/>
          <w:b w:val="0"/>
          <w:bCs w:val="0"/>
        </w:rPr>
      </w:pPr>
      <w:r>
        <w:rPr>
          <w:rStyle w:val="20"/>
          <w:rFonts w:ascii="Times New Roman" w:hAnsi="Times New Roman"/>
          <w:b w:val="0"/>
          <w:bCs w:val="0"/>
        </w:rPr>
        <w:t xml:space="preserve">№ </w:t>
      </w:r>
      <w:r w:rsidR="00DF2FDE">
        <w:rPr>
          <w:rStyle w:val="20"/>
          <w:rFonts w:ascii="Times New Roman" w:hAnsi="Times New Roman"/>
          <w:b w:val="0"/>
          <w:bCs w:val="0"/>
        </w:rPr>
        <w:t>20</w:t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20"/>
          <w:rFonts w:ascii="Times New Roman" w:hAnsi="Times New Roman"/>
          <w:b w:val="0"/>
          <w:bCs w:val="0"/>
        </w:rPr>
        <w:tab/>
      </w:r>
      <w:r>
        <w:rPr>
          <w:rStyle w:val="a3"/>
          <w:color w:val="000000"/>
          <w:sz w:val="28"/>
          <w:szCs w:val="28"/>
        </w:rPr>
        <w:t xml:space="preserve">от </w:t>
      </w:r>
      <w:r w:rsidR="00DF2FDE">
        <w:rPr>
          <w:rStyle w:val="a3"/>
          <w:color w:val="000000"/>
          <w:sz w:val="28"/>
          <w:szCs w:val="28"/>
        </w:rPr>
        <w:t>08</w:t>
      </w:r>
      <w:r>
        <w:rPr>
          <w:rStyle w:val="a3"/>
          <w:color w:val="000000"/>
          <w:sz w:val="28"/>
          <w:szCs w:val="28"/>
        </w:rPr>
        <w:t>.08.2022г.</w:t>
      </w:r>
    </w:p>
    <w:p w:rsidR="00EE166C" w:rsidRDefault="00EE166C">
      <w:pPr>
        <w:pStyle w:val="1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E166C" w:rsidRDefault="00500893">
      <w:pPr>
        <w:pStyle w:val="10"/>
        <w:tabs>
          <w:tab w:val="left" w:pos="5103"/>
        </w:tabs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lang w:eastAsia="ar-SA"/>
        </w:rPr>
        <w:t>Об утверждении административного регламента предоставления муниципальной услуги "</w:t>
      </w:r>
      <w:bookmarkStart w:id="0" w:name="_Hlk98851985"/>
      <w:bookmarkStart w:id="1" w:name="_Hlk99367791"/>
      <w:r>
        <w:rPr>
          <w:rFonts w:ascii="Times New Roman" w:hAnsi="Times New Roman"/>
          <w:b/>
          <w:bCs/>
          <w:sz w:val="28"/>
          <w:lang w:eastAsia="ar-SA"/>
        </w:rPr>
        <w:t xml:space="preserve">Предоставление разрешения на условно разрешенный вид </w:t>
      </w:r>
      <w:r>
        <w:rPr>
          <w:rFonts w:ascii="Times New Roman" w:hAnsi="Times New Roman"/>
          <w:b/>
          <w:bCs/>
          <w:sz w:val="28"/>
          <w:lang w:eastAsia="ar-SA"/>
        </w:rPr>
        <w:t>использования земельного участка и (или) объекта капитального строительства</w:t>
      </w:r>
      <w:bookmarkEnd w:id="0"/>
      <w:bookmarkEnd w:id="1"/>
      <w:r>
        <w:rPr>
          <w:rFonts w:ascii="Times New Roman" w:hAnsi="Times New Roman"/>
          <w:b/>
          <w:bCs/>
          <w:sz w:val="28"/>
          <w:lang w:eastAsia="ar-SA"/>
        </w:rPr>
        <w:t xml:space="preserve">" </w:t>
      </w:r>
    </w:p>
    <w:p w:rsidR="00EE166C" w:rsidRDefault="00EE166C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166C" w:rsidRDefault="00500893">
      <w:pPr>
        <w:pStyle w:val="10"/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ar-SA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самоуправления", Федеральны</w:t>
      </w:r>
      <w:r>
        <w:rPr>
          <w:rFonts w:ascii="Times New Roman" w:hAnsi="Times New Roman" w:cs="Arial"/>
          <w:sz w:val="28"/>
          <w:szCs w:val="28"/>
          <w:lang w:eastAsia="ar-SA"/>
        </w:rPr>
        <w:t>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 Астраханской области, Администрация муниципального образования «Село Ново-Никол</w:t>
      </w:r>
      <w:r>
        <w:rPr>
          <w:rFonts w:ascii="Times New Roman" w:hAnsi="Times New Roman"/>
          <w:sz w:val="28"/>
          <w:szCs w:val="28"/>
        </w:rPr>
        <w:t xml:space="preserve">аевка» Астраханской области </w:t>
      </w:r>
    </w:p>
    <w:p w:rsidR="00EE166C" w:rsidRDefault="00500893">
      <w:pPr>
        <w:pStyle w:val="10"/>
        <w:spacing w:after="120" w:line="240" w:lineRule="auto"/>
        <w:jc w:val="both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166C" w:rsidRDefault="0050089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"</w:t>
      </w:r>
      <w:bookmarkStart w:id="2" w:name="_Hlk94093005"/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 (или) объекта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bookmarkEnd w:id="2"/>
      <w:r>
        <w:rPr>
          <w:rStyle w:val="a6"/>
          <w:rFonts w:ascii="Times New Roman" w:hAnsi="Times New Roman"/>
          <w:color w:val="000000"/>
          <w:sz w:val="28"/>
          <w:szCs w:val="28"/>
        </w:rPr>
        <w:t>".</w:t>
      </w:r>
    </w:p>
    <w:p w:rsidR="00EE166C" w:rsidRDefault="0050089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EE166C" w:rsidRDefault="0050089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Hlk94090983"/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«Село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Астраханской области от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.09.2021 №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</w:t>
      </w:r>
      <w:r>
        <w:rPr>
          <w:rFonts w:ascii="Times New Roman" w:hAnsi="Times New Roman"/>
          <w:color w:val="000000"/>
          <w:sz w:val="28"/>
          <w:szCs w:val="28"/>
        </w:rPr>
        <w:t>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166C" w:rsidRDefault="0050089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разместить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функций)» (</w:t>
      </w:r>
      <w:hyperlink r:id="rId7">
        <w:r>
          <w:rPr>
            <w:rFonts w:ascii="Times New Roman" w:hAnsi="Times New Roman"/>
            <w:bCs/>
            <w:sz w:val="28"/>
            <w:szCs w:val="28"/>
            <w:lang w:bidi="ru-RU"/>
          </w:rPr>
          <w:t>https://www.gosuslugi.ru/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на официальном сайте Администрации муниципального образования 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 Астраханской области и на информационном стенде в здании Администрации 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>льного образования «Село Ново-Николаевка» Астраханской области.</w:t>
      </w:r>
    </w:p>
    <w:p w:rsidR="00DF2FDE" w:rsidRDefault="00DF2FD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DF2FDE">
        <w:t xml:space="preserve"> </w:t>
      </w:r>
      <w:r w:rsidRPr="00DF2FDE">
        <w:rPr>
          <w:rFonts w:ascii="Times New Roman" w:hAnsi="Times New Roman"/>
          <w:bCs/>
          <w:color w:val="000000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E166C" w:rsidRDefault="00DF2FD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00893">
        <w:rPr>
          <w:rFonts w:ascii="Times New Roman" w:hAnsi="Times New Roman"/>
          <w:bCs/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EE166C" w:rsidRDefault="00DF2FD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0089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0089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00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E166C" w:rsidRDefault="00EE166C">
      <w:pPr>
        <w:pStyle w:val="13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7"/>
          <w:szCs w:val="27"/>
        </w:rPr>
      </w:pPr>
    </w:p>
    <w:p w:rsidR="00EE166C" w:rsidRDefault="00500893">
      <w:pPr>
        <w:pStyle w:val="13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__________  Айтжанова Т.Е.</w:t>
      </w:r>
      <w:r>
        <w:br w:type="page"/>
      </w:r>
    </w:p>
    <w:p w:rsidR="00EE166C" w:rsidRDefault="00EE166C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706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4706"/>
      </w:tblGrid>
      <w:tr w:rsidR="00EE166C">
        <w:tc>
          <w:tcPr>
            <w:tcW w:w="4706" w:type="dxa"/>
            <w:shd w:val="clear" w:color="auto" w:fill="auto"/>
          </w:tcPr>
          <w:p w:rsidR="00EE166C" w:rsidRDefault="00500893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EE166C" w:rsidRDefault="00500893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 xml:space="preserve">муниципального образования «Село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>Ново-Николаевка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>» Астраханской области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E166C" w:rsidRDefault="00500893" w:rsidP="00DF2FDE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DF2FDE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.08.2022 № </w:t>
            </w:r>
            <w:r w:rsidR="00DF2FDE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bookmarkStart w:id="4" w:name="_GoBack"/>
            <w:bookmarkEnd w:id="4"/>
          </w:p>
        </w:tc>
      </w:tr>
    </w:tbl>
    <w:p w:rsidR="00EE166C" w:rsidRDefault="00EE166C">
      <w:pPr>
        <w:pStyle w:val="10"/>
        <w:widowControl w:val="0"/>
        <w:spacing w:after="0" w:line="218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EE166C" w:rsidRDefault="00EE166C">
      <w:pPr>
        <w:pStyle w:val="10"/>
        <w:widowControl w:val="0"/>
        <w:spacing w:after="0" w:line="218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EE166C" w:rsidRDefault="00500893">
      <w:pPr>
        <w:pStyle w:val="1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</w:t>
      </w:r>
    </w:p>
    <w:p w:rsidR="00EE166C" w:rsidRDefault="00EE166C">
      <w:pPr>
        <w:pStyle w:val="10"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EE166C" w:rsidRDefault="0050089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166C" w:rsidRDefault="00500893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EE166C" w:rsidRDefault="00EE166C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6" w:name="_Hlk99377303"/>
      <w:r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bookmarkStart w:id="7" w:name="_Hlk99368095"/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bookmarkEnd w:id="7"/>
      <w:r>
        <w:rPr>
          <w:rFonts w:ascii="Times New Roman" w:hAnsi="Times New Roman"/>
          <w:sz w:val="28"/>
          <w:szCs w:val="28"/>
        </w:rPr>
        <w:t>"</w:t>
      </w:r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</w:t>
      </w:r>
      <w:r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</w:t>
      </w:r>
      <w:r>
        <w:rPr>
          <w:rFonts w:ascii="Times New Roman" w:hAnsi="Times New Roman"/>
          <w:sz w:val="28"/>
          <w:szCs w:val="28"/>
          <w:lang w:bidi="ru-RU"/>
        </w:rPr>
        <w:t>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выдаче разрешения на условно разрешенный вид использования земельного участка и (или</w:t>
      </w:r>
      <w:r>
        <w:rPr>
          <w:rFonts w:ascii="Times New Roman" w:hAnsi="Times New Roman"/>
          <w:sz w:val="28"/>
          <w:szCs w:val="28"/>
          <w:lang w:bidi="ru-RU"/>
        </w:rPr>
        <w:t>) объекта капитального строительства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на территории муниципального образования «Село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» Астраханской области </w:t>
      </w:r>
      <w:r>
        <w:rPr>
          <w:rFonts w:ascii="Times New Roman" w:hAnsi="Times New Roman"/>
          <w:sz w:val="28"/>
          <w:szCs w:val="28"/>
          <w:lang w:bidi="ru-RU"/>
        </w:rPr>
        <w:t>(далее - Услуга)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8" w:name="_Hlk99370622"/>
      <w:r>
        <w:rPr>
          <w:rFonts w:ascii="Times New Roman" w:hAnsi="Times New Roman"/>
          <w:bCs/>
          <w:sz w:val="28"/>
          <w:szCs w:val="28"/>
          <w:lang w:bidi="ru-RU"/>
        </w:rPr>
        <w:t xml:space="preserve">муниципального образования «Село Ново-Николаевка» Астраханской области </w:t>
      </w:r>
      <w:bookmarkEnd w:id="8"/>
      <w:r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EE166C" w:rsidRDefault="00EE166C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E166C" w:rsidRDefault="00EE166C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Заявителями являются физические лица, в том числе зарегистрированные в качестве индивидуальных предпринимателей, юридические лица,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заинтересованное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предоставлении разрешения на условно разрешенный вид использования земельного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участка или объекта капитального строительства, обратившиеся с заявлением о предоставлении муниципальной услуги (далее - заявитель).</w:t>
      </w:r>
    </w:p>
    <w:p w:rsidR="00EE166C" w:rsidRDefault="00500893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Интересы заявителей, указанных в настоящем пункте, могут представлять лица, обладающие соответствующими полномочиями (далее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— представитель заявителя).</w:t>
      </w:r>
    </w:p>
    <w:p w:rsidR="00EE166C" w:rsidRDefault="00500893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66C" w:rsidRDefault="00500893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4605" cy="1460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C" w:rsidRDefault="00500893">
      <w:pPr>
        <w:pStyle w:val="1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предоставления заявителю муниципальной услуг</w:t>
      </w:r>
      <w:r>
        <w:rPr>
          <w:rFonts w:ascii="Times New Roman" w:hAnsi="Times New Roman"/>
          <w:b/>
          <w:sz w:val="28"/>
          <w:szCs w:val="28"/>
        </w:rPr>
        <w:t>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— профилирование), а также результата, за предоставлением которого обр</w:t>
      </w:r>
      <w:r>
        <w:rPr>
          <w:rFonts w:ascii="Times New Roman" w:hAnsi="Times New Roman"/>
          <w:b/>
          <w:sz w:val="28"/>
          <w:szCs w:val="28"/>
        </w:rPr>
        <w:t>атился заявитель</w:t>
      </w:r>
    </w:p>
    <w:p w:rsidR="00EE166C" w:rsidRDefault="00EE166C">
      <w:pPr>
        <w:pStyle w:val="10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</w:t>
      </w:r>
      <w:r>
        <w:rPr>
          <w:rFonts w:ascii="Times New Roman" w:hAnsi="Times New Roman"/>
          <w:sz w:val="28"/>
          <w:szCs w:val="28"/>
          <w:lang w:bidi="ru-RU"/>
        </w:rPr>
        <w:t>ункциональный центр);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в федеральной </w:t>
      </w:r>
      <w:r>
        <w:rPr>
          <w:rFonts w:ascii="Times New Roman" w:hAnsi="Times New Roman"/>
          <w:sz w:val="28"/>
          <w:szCs w:val="28"/>
          <w:lang w:bidi="ru-RU"/>
        </w:rPr>
        <w:t>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на региональном портале государственных и муниципальных услуг (функций) (далее - региональный портал);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на</w:t>
      </w:r>
      <w:r>
        <w:rPr>
          <w:rFonts w:ascii="Times New Roman" w:hAnsi="Times New Roman"/>
          <w:sz w:val="28"/>
          <w:szCs w:val="28"/>
          <w:lang w:bidi="ru-RU"/>
        </w:rPr>
        <w:t xml:space="preserve"> официальном сайте Уполномоченного органа и (или) многофункционального центра в информационно-телекоммуникационной сети «Интернет» (далее - Официальные сайты) </w:t>
      </w:r>
      <w:r>
        <w:rPr>
          <w:rFonts w:ascii="Times New Roman" w:hAnsi="Times New Roman"/>
          <w:sz w:val="28"/>
          <w:szCs w:val="28"/>
          <w:lang w:bidi="ru-RU"/>
        </w:rPr>
        <w:t xml:space="preserve">(https://www.mo.astrobl.ru/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selonovonikolaevka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user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5) посредством размещения информации на </w:t>
      </w:r>
      <w:r>
        <w:rPr>
          <w:rFonts w:ascii="Times New Roman" w:hAnsi="Times New Roman"/>
          <w:sz w:val="28"/>
          <w:szCs w:val="28"/>
          <w:lang w:bidi="ru-RU"/>
        </w:rPr>
        <w:t>информационных стендах Уполномоченного органа или многофункционального центра.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1.4. Информирование осуществляется по вопросам, касающимся: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адресов Уполномоченного органа и многофункциональных центров, </w:t>
      </w:r>
      <w:r>
        <w:rPr>
          <w:rFonts w:ascii="Times New Roman" w:hAnsi="Times New Roman"/>
          <w:sz w:val="28"/>
          <w:szCs w:val="28"/>
          <w:lang w:bidi="ru-RU"/>
        </w:rPr>
        <w:t>обращение в которые необходимо для предоставления Услуги;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</w:t>
      </w:r>
      <w:r>
        <w:rPr>
          <w:rFonts w:ascii="Times New Roman" w:hAnsi="Times New Roman"/>
          <w:sz w:val="28"/>
          <w:szCs w:val="28"/>
          <w:lang w:bidi="ru-RU"/>
        </w:rPr>
        <w:t>ия заявления о предоставлении Услуги и о результатах ее предоставления;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</w:t>
      </w:r>
      <w:r>
        <w:rPr>
          <w:rFonts w:ascii="Times New Roman" w:hAnsi="Times New Roman"/>
          <w:sz w:val="28"/>
          <w:szCs w:val="28"/>
          <w:lang w:bidi="ru-RU"/>
        </w:rPr>
        <w:t>слуг);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</w:t>
      </w:r>
      <w:r>
        <w:rPr>
          <w:rFonts w:ascii="Times New Roman" w:hAnsi="Times New Roman"/>
          <w:sz w:val="28"/>
          <w:szCs w:val="28"/>
          <w:lang w:bidi="ru-RU"/>
        </w:rPr>
        <w:t>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1.5. При устном обращении Заявителя (лично или по телефону) должностное лицо Уполномоченного органа, работник многофункциона</w:t>
      </w:r>
      <w:r>
        <w:rPr>
          <w:rFonts w:ascii="Times New Roman" w:hAnsi="Times New Roman"/>
          <w:sz w:val="28"/>
          <w:szCs w:val="28"/>
          <w:lang w:bidi="ru-RU"/>
        </w:rPr>
        <w:t xml:space="preserve">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</w:t>
      </w:r>
      <w:r>
        <w:rPr>
          <w:rFonts w:ascii="Times New Roman" w:hAnsi="Times New Roman"/>
          <w:sz w:val="28"/>
          <w:szCs w:val="28"/>
          <w:lang w:bidi="ru-RU"/>
        </w:rPr>
        <w:t>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Если должностное лицо Уполномоченного органа не может самостоятельно дать ответ телефонный звонок должен быть переадре</w:t>
      </w:r>
      <w:r>
        <w:rPr>
          <w:rFonts w:ascii="Times New Roman" w:hAnsi="Times New Roman"/>
          <w:sz w:val="28"/>
          <w:szCs w:val="28"/>
          <w:lang w:bidi="ru-RU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</w:t>
      </w:r>
      <w:r>
        <w:rPr>
          <w:rFonts w:ascii="Times New Roman" w:hAnsi="Times New Roman"/>
          <w:sz w:val="28"/>
          <w:szCs w:val="28"/>
          <w:lang w:bidi="ru-RU"/>
        </w:rPr>
        <w:t>енного органа, работник многофункционального центра может предложить Заявителю изложить обращение в письменной форме.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</w:t>
      </w:r>
      <w:r>
        <w:rPr>
          <w:rFonts w:ascii="Times New Roman" w:hAnsi="Times New Roman"/>
          <w:sz w:val="28"/>
          <w:szCs w:val="28"/>
          <w:lang w:bidi="ru-RU"/>
        </w:rPr>
        <w:t>ления Услуги, и влияющее прямо или косвенно на принимаемое решение.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1.6. По письменному обращению должностное</w:t>
      </w:r>
      <w:r>
        <w:rPr>
          <w:rFonts w:ascii="Times New Roman" w:hAnsi="Times New Roman"/>
          <w:sz w:val="28"/>
          <w:szCs w:val="28"/>
          <w:lang w:bidi="ru-RU"/>
        </w:rPr>
        <w:t xml:space="preserve">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>
        <w:rPr>
          <w:rFonts w:ascii="Times New Roman" w:hAnsi="Times New Roman"/>
          <w:sz w:val="28"/>
          <w:szCs w:val="28"/>
          <w:lang w:bidi="ru-RU"/>
        </w:rPr>
        <w:t>"О порядке рассмотрения обращений граждан Российской Федерации".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</w:t>
      </w:r>
      <w:r>
        <w:rPr>
          <w:rFonts w:ascii="Times New Roman" w:hAnsi="Times New Roman"/>
          <w:sz w:val="28"/>
          <w:szCs w:val="28"/>
          <w:lang w:bidi="ru-RU"/>
        </w:rPr>
        <w:t>денным постановлением Правительства Российской Федерации от 24.10.2011 № 861.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</w:t>
      </w:r>
      <w:r>
        <w:rPr>
          <w:rFonts w:ascii="Times New Roman" w:hAnsi="Times New Roman"/>
          <w:sz w:val="28"/>
          <w:szCs w:val="28"/>
          <w:lang w:bidi="ru-RU"/>
        </w:rPr>
        <w:t>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</w:t>
      </w:r>
      <w:r>
        <w:rPr>
          <w:rFonts w:ascii="Times New Roman" w:hAnsi="Times New Roman"/>
          <w:sz w:val="28"/>
          <w:szCs w:val="28"/>
          <w:lang w:bidi="ru-RU"/>
        </w:rPr>
        <w:t>ение им персональных данных.</w:t>
      </w:r>
      <w:proofErr w:type="gramEnd"/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справочные телефоны структурных подразделений Уполномоченного органа,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ответственных за </w:t>
      </w:r>
      <w:r>
        <w:rPr>
          <w:rFonts w:ascii="Times New Roman" w:hAnsi="Times New Roman"/>
          <w:sz w:val="28"/>
          <w:szCs w:val="28"/>
          <w:lang w:bidi="ru-RU"/>
        </w:rPr>
        <w:t>предоставление Услуги, в том числе номер телефона автоинформатора (при наличии);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"Интернет".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 залах ожи</w:t>
      </w:r>
      <w:r>
        <w:rPr>
          <w:rFonts w:ascii="Times New Roman" w:hAnsi="Times New Roman"/>
          <w:sz w:val="28"/>
          <w:szCs w:val="28"/>
          <w:lang w:bidi="ru-RU"/>
        </w:rPr>
        <w:t>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"Об о</w:t>
      </w:r>
      <w:r>
        <w:rPr>
          <w:rFonts w:ascii="Times New Roman" w:hAnsi="Times New Roman"/>
          <w:sz w:val="28"/>
          <w:szCs w:val="28"/>
          <w:lang w:bidi="ru-RU"/>
        </w:rPr>
        <w:t>рганизации предоставления государственных и муниципальных услуг" (далее – Федеральный закон № 210-ФЗ) порядке, которые по требованию заявителя предоставляются ему для ознакомления.</w:t>
      </w:r>
      <w:proofErr w:type="gramEnd"/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Размещение информации о порядке предоставления Услуги на информационн</w:t>
      </w:r>
      <w:r>
        <w:rPr>
          <w:rFonts w:ascii="Times New Roman" w:hAnsi="Times New Roman"/>
          <w:sz w:val="28"/>
          <w:szCs w:val="28"/>
          <w:lang w:bidi="ru-RU"/>
        </w:rPr>
        <w:t>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</w:t>
      </w:r>
      <w:r>
        <w:rPr>
          <w:rFonts w:ascii="Times New Roman" w:hAnsi="Times New Roman"/>
          <w:sz w:val="28"/>
          <w:szCs w:val="28"/>
          <w:lang w:bidi="ru-RU"/>
        </w:rPr>
        <w:t>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</w:t>
      </w:r>
      <w:r>
        <w:rPr>
          <w:rFonts w:ascii="Times New Roman" w:hAnsi="Times New Roman"/>
          <w:sz w:val="28"/>
          <w:szCs w:val="28"/>
          <w:lang w:bidi="ru-RU"/>
        </w:rPr>
        <w:t>ти субъектов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</w:t>
      </w:r>
      <w:r>
        <w:rPr>
          <w:rFonts w:ascii="Times New Roman" w:hAnsi="Times New Roman"/>
          <w:sz w:val="28"/>
          <w:szCs w:val="28"/>
          <w:lang w:bidi="ru-RU"/>
        </w:rPr>
        <w:t xml:space="preserve">быть получена Заявителем </w:t>
      </w:r>
      <w:r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E166C" w:rsidRDefault="00500893">
      <w:pPr>
        <w:pStyle w:val="1"/>
      </w:pPr>
      <w:bookmarkStart w:id="9" w:name="_Hlk99370069"/>
      <w:r>
        <w:t>I</w:t>
      </w:r>
      <w:bookmarkEnd w:id="9"/>
      <w:r>
        <w:t xml:space="preserve">I. Стандарт предоставления муниципальной услуги 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"Предоставление разр</w:t>
      </w:r>
      <w:r>
        <w:rPr>
          <w:rFonts w:ascii="Times New Roman" w:hAnsi="Times New Roman"/>
          <w:sz w:val="28"/>
          <w:szCs w:val="28"/>
        </w:rPr>
        <w:t>ешения на условно разрешенный вид использования земельного участка и (или) объекта капитального строительства".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Наименование органа местного самоуправления, предоставляющего муниципальную услугу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«Село </w:t>
      </w:r>
      <w:proofErr w:type="gramStart"/>
      <w:r>
        <w:rPr>
          <w:rFonts w:ascii="Times New Roman" w:hAnsi="Times New Roman"/>
          <w:bCs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</w:rPr>
        <w:t>» Астраханской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предоставлении муниципальной услуги Уполномоченный орган взаимодействует с органами власти и </w:t>
      </w:r>
      <w:r>
        <w:rPr>
          <w:rFonts w:ascii="Times New Roman" w:hAnsi="Times New Roman"/>
          <w:sz w:val="28"/>
          <w:szCs w:val="28"/>
        </w:rPr>
        <w:t>организациями в порядке, предусмотренном законодательством Российской Федерации.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№ 210-ФЗ.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При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</w:t>
      </w:r>
      <w:r>
        <w:rPr>
          <w:rFonts w:ascii="Times New Roman" w:hAnsi="Times New Roman"/>
          <w:sz w:val="28"/>
          <w:szCs w:val="28"/>
        </w:rPr>
        <w:t>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Описание результата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Результатом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 является: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предоставлении разрешения на условно разрешенный вид использования земельного участка и (или) объекта капитального строительства по форме согласно приложению 2 к настоящему Административному регламенту;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об отказе в предост</w:t>
      </w:r>
      <w:r>
        <w:rPr>
          <w:rFonts w:ascii="Times New Roman" w:hAnsi="Times New Roman"/>
          <w:sz w:val="28"/>
          <w:szCs w:val="28"/>
        </w:rPr>
        <w:t>авлении разрешения на условно разрешенный вид использования земельного участка и (или) объекта капитального строительства по форме согласно приложению 3 к настоящему Административному регламенту.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166C" w:rsidRDefault="00EE166C">
      <w:pPr>
        <w:pStyle w:val="1"/>
      </w:pPr>
    </w:p>
    <w:p w:rsidR="00EE166C" w:rsidRDefault="00500893">
      <w:pPr>
        <w:pStyle w:val="1"/>
      </w:pPr>
      <w:r>
        <w:t>Срок предоставления муниципальной услуги, в том числе с уч</w:t>
      </w:r>
      <w:r>
        <w:t>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47 рабочих дней со дня регистрации заявления и докум</w:t>
      </w:r>
      <w:r>
        <w:rPr>
          <w:rFonts w:ascii="Times New Roman" w:hAnsi="Times New Roman"/>
          <w:sz w:val="28"/>
          <w:szCs w:val="28"/>
        </w:rPr>
        <w:t>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 2.5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0252"/>
      <w:bookmarkEnd w:id="10"/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условно разрешенный </w:t>
      </w:r>
      <w:r>
        <w:rPr>
          <w:rFonts w:ascii="Times New Roman" w:hAnsi="Times New Roman"/>
          <w:sz w:val="28"/>
          <w:szCs w:val="28"/>
        </w:rPr>
        <w:t xml:space="preserve">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lastRenderedPageBreak/>
        <w:t>порядке после проведения общественных обсуждений или публичных с</w:t>
      </w:r>
      <w:r>
        <w:rPr>
          <w:rFonts w:ascii="Times New Roman" w:hAnsi="Times New Roman"/>
          <w:sz w:val="28"/>
          <w:szCs w:val="28"/>
        </w:rPr>
        <w:t>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02521"/>
      <w:bookmarkStart w:id="12" w:name="sub_20253"/>
      <w:bookmarkEnd w:id="11"/>
      <w:bookmarkEnd w:id="12"/>
      <w:proofErr w:type="gramStart"/>
      <w:r>
        <w:rPr>
          <w:rFonts w:ascii="Times New Roman" w:hAnsi="Times New Roman"/>
          <w:sz w:val="28"/>
          <w:szCs w:val="28"/>
        </w:rPr>
        <w:t>Уполномоченный орган приостанавлив</w:t>
      </w:r>
      <w:r>
        <w:rPr>
          <w:rFonts w:ascii="Times New Roman" w:hAnsi="Times New Roman"/>
          <w:sz w:val="28"/>
          <w:szCs w:val="28"/>
        </w:rPr>
        <w:t>ает предоставление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 (далее – разрешение) в отношении земельного участка со дня поступления в орган местн</w:t>
      </w:r>
      <w:r>
        <w:rPr>
          <w:rFonts w:ascii="Times New Roman" w:hAnsi="Times New Roman"/>
          <w:sz w:val="28"/>
          <w:szCs w:val="28"/>
        </w:rPr>
        <w:t>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202531"/>
      <w:bookmarkEnd w:id="13"/>
      <w:r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в Уполномоченном органе, МФЦ о</w:t>
      </w:r>
      <w:r>
        <w:rPr>
          <w:rFonts w:ascii="Times New Roman" w:hAnsi="Times New Roman"/>
          <w:sz w:val="28"/>
          <w:szCs w:val="28"/>
        </w:rPr>
        <w:t>существляется в день обращения заявителя за результатом предоставления муниципальной услуги.</w:t>
      </w:r>
      <w:bookmarkStart w:id="14" w:name="sub_20254"/>
      <w:bookmarkEnd w:id="14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</w:t>
      </w:r>
      <w:r>
        <w:rPr>
          <w:rFonts w:ascii="Times New Roman" w:hAnsi="Times New Roman"/>
          <w:sz w:val="28"/>
          <w:szCs w:val="28"/>
        </w:rPr>
        <w:t>езультата предоставления муниципальной услуги.</w:t>
      </w:r>
    </w:p>
    <w:p w:rsidR="00EE166C" w:rsidRDefault="00EE166C">
      <w:pPr>
        <w:pStyle w:val="1"/>
      </w:pPr>
    </w:p>
    <w:p w:rsidR="00EE166C" w:rsidRDefault="00500893">
      <w:pPr>
        <w:pStyle w:val="1"/>
      </w:pPr>
      <w:r>
        <w:t>Нормативные правовые акты, регулирующие предоставление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</w:t>
      </w:r>
      <w:r>
        <w:rPr>
          <w:rFonts w:ascii="Times New Roman" w:hAnsi="Times New Roman"/>
          <w:sz w:val="28"/>
          <w:szCs w:val="28"/>
        </w:rPr>
        <w:t>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Исчерпывающий перечень документов, необходимых в соответствии с нормативными правовым</w:t>
      </w:r>
      <w:r>
        <w:t xml:space="preserve">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  <w:r>
        <w:t>их представления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202611"/>
      <w:bookmarkEnd w:id="15"/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2026111"/>
      <w:bookmarkStart w:id="17" w:name="sub_202612"/>
      <w:bookmarkEnd w:id="16"/>
      <w:bookmarkEnd w:id="17"/>
      <w:r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</w:t>
      </w:r>
      <w:r>
        <w:rPr>
          <w:rFonts w:ascii="Times New Roman" w:hAnsi="Times New Roman"/>
          <w:sz w:val="28"/>
          <w:szCs w:val="28"/>
        </w:rPr>
        <w:t>ением муниципальной услуги представителя заявителя (за исключением законных представителей физических лиц);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2026121"/>
      <w:bookmarkEnd w:id="18"/>
      <w:r>
        <w:rPr>
          <w:rFonts w:ascii="Times New Roman" w:hAnsi="Times New Roman"/>
          <w:sz w:val="28"/>
          <w:szCs w:val="28"/>
        </w:rPr>
        <w:t>3) заявление:</w:t>
      </w:r>
      <w:bookmarkStart w:id="19" w:name="sub_202613"/>
      <w:bookmarkEnd w:id="19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форме документа на бумажном носителе по форме, согласно приложению 1 к настоящему Административному регламенту;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электронной фо</w:t>
      </w:r>
      <w:r>
        <w:rPr>
          <w:rFonts w:ascii="Times New Roman" w:hAnsi="Times New Roman"/>
          <w:sz w:val="28"/>
          <w:szCs w:val="28"/>
        </w:rPr>
        <w:t>рме (заполняется посредством внесения соответствующих сведений в интерактивную форму заявления).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</w:t>
      </w:r>
      <w:r>
        <w:rPr>
          <w:rFonts w:ascii="Times New Roman" w:hAnsi="Times New Roman"/>
          <w:sz w:val="28"/>
          <w:szCs w:val="28"/>
        </w:rPr>
        <w:t>аниями Федерального закона от 06.04.2011 № 63-ФЗ "Об электронной подписи" (далее - Федеральный закон N 63-ФЗ).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</w:t>
      </w:r>
      <w:r>
        <w:rPr>
          <w:rFonts w:ascii="Times New Roman" w:hAnsi="Times New Roman"/>
          <w:sz w:val="28"/>
          <w:szCs w:val="28"/>
        </w:rPr>
        <w:t>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</w:t>
      </w:r>
      <w:r>
        <w:rPr>
          <w:rFonts w:ascii="Times New Roman" w:hAnsi="Times New Roman"/>
          <w:sz w:val="28"/>
          <w:szCs w:val="28"/>
        </w:rPr>
        <w:t>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20262"/>
      <w:bookmarkEnd w:id="20"/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202621"/>
      <w:bookmarkStart w:id="22" w:name="sub_2026211"/>
      <w:bookmarkEnd w:id="21"/>
      <w:bookmarkEnd w:id="22"/>
      <w:r>
        <w:rPr>
          <w:rFonts w:ascii="Times New Roman" w:hAnsi="Times New Roman"/>
          <w:sz w:val="28"/>
          <w:szCs w:val="28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2026212"/>
      <w:bookmarkStart w:id="24" w:name="sub_202622"/>
      <w:bookmarkEnd w:id="23"/>
      <w:bookmarkEnd w:id="24"/>
      <w:r>
        <w:rPr>
          <w:rFonts w:ascii="Times New Roman" w:hAnsi="Times New Roman"/>
          <w:sz w:val="28"/>
          <w:szCs w:val="28"/>
        </w:rPr>
        <w:t>5) нотариально заверенное согласие всех правообладателей земельного участка и/или объ</w:t>
      </w:r>
      <w:r>
        <w:rPr>
          <w:rFonts w:ascii="Times New Roman" w:hAnsi="Times New Roman"/>
          <w:sz w:val="28"/>
          <w:szCs w:val="28"/>
        </w:rPr>
        <w:t>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</w:t>
      </w:r>
      <w:r>
        <w:rPr>
          <w:rFonts w:ascii="Times New Roman" w:hAnsi="Times New Roman"/>
          <w:sz w:val="28"/>
          <w:szCs w:val="28"/>
        </w:rPr>
        <w:t xml:space="preserve"> строительства при направлении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2026221"/>
      <w:bookmarkStart w:id="26" w:name="sub_202623"/>
      <w:bookmarkEnd w:id="25"/>
      <w:proofErr w:type="gramStart"/>
      <w:r>
        <w:rPr>
          <w:rFonts w:ascii="Times New Roman" w:hAnsi="Times New Roman"/>
          <w:sz w:val="28"/>
          <w:szCs w:val="28"/>
        </w:rPr>
        <w:t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</w:t>
      </w:r>
      <w:r>
        <w:rPr>
          <w:rFonts w:ascii="Times New Roman" w:hAnsi="Times New Roman"/>
          <w:sz w:val="28"/>
          <w:szCs w:val="28"/>
        </w:rPr>
        <w:t>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абзаце третьем пункта 2.6 настоящего Административного регламента.</w:t>
      </w:r>
      <w:bookmarkEnd w:id="26"/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 и прилагаемые докумен</w:t>
      </w:r>
      <w:r>
        <w:rPr>
          <w:rFonts w:ascii="Times New Roman" w:hAnsi="Times New Roman"/>
          <w:sz w:val="28"/>
          <w:szCs w:val="28"/>
        </w:rPr>
        <w:t>ты, указанные в пункте 2.8 Административного регламента, направляются (подаются) в форме: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документа на бумажном носителе при личном обращении </w:t>
      </w:r>
      <w:r>
        <w:rPr>
          <w:rFonts w:ascii="Times New Roman" w:hAnsi="Times New Roman"/>
          <w:sz w:val="28"/>
          <w:szCs w:val="28"/>
          <w:lang w:bidi="ru-RU"/>
        </w:rPr>
        <w:t>в Уполномоченный орган или многофункциональный центр;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ЕПГУ;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портала.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Заявлени</w:t>
      </w:r>
      <w:r>
        <w:rPr>
          <w:rFonts w:ascii="Times New Roman" w:hAnsi="Times New Roman"/>
          <w:sz w:val="28"/>
          <w:szCs w:val="28"/>
          <w:lang w:bidi="ru-RU"/>
        </w:rPr>
        <w:t>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ЕПГУ, регионального портала формирование заяв</w:t>
      </w:r>
      <w:r>
        <w:rPr>
          <w:rFonts w:ascii="Times New Roman" w:hAnsi="Times New Roman"/>
          <w:sz w:val="28"/>
          <w:szCs w:val="28"/>
          <w:lang w:bidi="ru-RU"/>
        </w:rPr>
        <w:t xml:space="preserve">ления осуществляется посредством заполнения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</w:t>
      </w:r>
      <w:r>
        <w:rPr>
          <w:rFonts w:ascii="Times New Roman" w:hAnsi="Times New Roman"/>
          <w:sz w:val="28"/>
          <w:szCs w:val="28"/>
          <w:lang w:bidi="ru-RU"/>
        </w:rPr>
        <w:t>ходимости дополнительной подачи заявления в какой-либо иной форме.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</w:t>
      </w:r>
      <w:r>
        <w:rPr>
          <w:rFonts w:ascii="Times New Roman" w:hAnsi="Times New Roman"/>
          <w:sz w:val="28"/>
          <w:szCs w:val="28"/>
          <w:lang w:bidi="ru-RU"/>
        </w:rPr>
        <w:t>Заявителя.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</w:t>
      </w:r>
      <w:r>
        <w:rPr>
          <w:rFonts w:ascii="Times New Roman" w:hAnsi="Times New Roman"/>
          <w:sz w:val="28"/>
          <w:szCs w:val="28"/>
          <w:lang w:bidi="ru-RU"/>
        </w:rPr>
        <w:t>дписью нотариуса. В иных случаях представления заявления в электронной форме - подписанный простой электронной подписью.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EE166C" w:rsidRDefault="00500893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тентификации (далее - ЕСИА) из состава соответствующи</w:t>
      </w:r>
      <w:r>
        <w:rPr>
          <w:rFonts w:ascii="Times New Roman" w:hAnsi="Times New Roman"/>
          <w:sz w:val="28"/>
          <w:szCs w:val="28"/>
          <w:lang w:bidi="ru-RU"/>
        </w:rPr>
        <w:t>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E166C" w:rsidRDefault="00EE166C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Исчерпывающий перечень документов (сведений), необходимых в соответствии с нормативными правовыми ак</w:t>
      </w:r>
      <w:r>
        <w:t>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Документы (сведения), необхо</w:t>
      </w:r>
      <w:r>
        <w:rPr>
          <w:rFonts w:ascii="Times New Roman" w:hAnsi="Times New Roman"/>
          <w:sz w:val="28"/>
          <w:szCs w:val="28"/>
        </w:rPr>
        <w:t>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</w:t>
      </w:r>
      <w:r>
        <w:rPr>
          <w:rFonts w:ascii="Times New Roman" w:hAnsi="Times New Roman"/>
          <w:sz w:val="28"/>
          <w:szCs w:val="28"/>
        </w:rPr>
        <w:t>альных услуг: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202711"/>
      <w:bookmarkEnd w:id="27"/>
      <w:r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2027111"/>
      <w:bookmarkStart w:id="29" w:name="sub_2"/>
      <w:bookmarkEnd w:id="28"/>
      <w:bookmarkEnd w:id="29"/>
      <w:r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</w:t>
      </w:r>
      <w:r>
        <w:rPr>
          <w:rFonts w:ascii="Times New Roman" w:hAnsi="Times New Roman"/>
          <w:sz w:val="28"/>
          <w:szCs w:val="28"/>
        </w:rPr>
        <w:t>егистрации, кадастра и картографии;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sub_21"/>
      <w:bookmarkStart w:id="31" w:name="sub_202713"/>
      <w:bookmarkEnd w:id="30"/>
      <w:bookmarkEnd w:id="31"/>
      <w:r>
        <w:rPr>
          <w:rFonts w:ascii="Times New Roman" w:hAnsi="Times New Roman"/>
          <w:sz w:val="28"/>
          <w:szCs w:val="28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sub_2027131"/>
      <w:bookmarkStart w:id="33" w:name="sub_202714"/>
      <w:bookmarkEnd w:id="32"/>
      <w:r>
        <w:rPr>
          <w:rFonts w:ascii="Times New Roman" w:hAnsi="Times New Roman"/>
          <w:sz w:val="28"/>
          <w:szCs w:val="28"/>
        </w:rPr>
        <w:t>4) в случае обращения индивидуального предпринимателя запрашивается выпис</w:t>
      </w:r>
      <w:r>
        <w:rPr>
          <w:rFonts w:ascii="Times New Roman" w:hAnsi="Times New Roman"/>
          <w:sz w:val="28"/>
          <w:szCs w:val="28"/>
        </w:rPr>
        <w:t>ка из Единого государственного реестра индивидуальных предпринимателей из Федеральной налоговой службы;</w:t>
      </w:r>
      <w:bookmarkEnd w:id="33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 При предоставлении муниципальной услуги запрещается требовать от заявителя: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</w:t>
      </w:r>
      <w:r>
        <w:rPr>
          <w:rFonts w:ascii="Times New Roman" w:hAnsi="Times New Roman"/>
          <w:sz w:val="28"/>
          <w:szCs w:val="28"/>
        </w:rPr>
        <w:t>ошения, возникающие в связи с предоставлением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</w:t>
      </w:r>
      <w:r>
        <w:rPr>
          <w:rFonts w:ascii="Times New Roman" w:hAnsi="Times New Roman"/>
          <w:sz w:val="28"/>
          <w:szCs w:val="28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>
        <w:r>
          <w:rPr>
            <w:rFonts w:ascii="Times New Roman" w:hAnsi="Times New Roman"/>
            <w:color w:val="auto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Астра</w:t>
      </w:r>
      <w:r>
        <w:rPr>
          <w:rFonts w:ascii="Times New Roman" w:hAnsi="Times New Roman"/>
          <w:sz w:val="28"/>
          <w:szCs w:val="28"/>
        </w:rPr>
        <w:t>ханской области, муниципальными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актами, за исключением документов, включенных в определенный </w:t>
      </w:r>
      <w:hyperlink r:id="rId10">
        <w:r>
          <w:rPr>
            <w:rFonts w:ascii="Times New Roman" w:hAnsi="Times New Roman"/>
            <w:color w:val="auto"/>
            <w:sz w:val="28"/>
            <w:szCs w:val="28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осуществления действий, в том числе </w:t>
      </w:r>
      <w:r>
        <w:rPr>
          <w:rFonts w:ascii="Times New Roman" w:hAnsi="Times New Roman"/>
          <w:sz w:val="28"/>
          <w:szCs w:val="28"/>
        </w:rPr>
        <w:t>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</w:t>
      </w:r>
      <w:r>
        <w:rPr>
          <w:rFonts w:ascii="Times New Roman" w:hAnsi="Times New Roman"/>
          <w:sz w:val="28"/>
          <w:szCs w:val="28"/>
        </w:rPr>
        <w:t>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/>
          <w:sz w:val="28"/>
          <w:szCs w:val="28"/>
        </w:rPr>
        <w:t>следующих случаев: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истечени</w:t>
      </w:r>
      <w:r>
        <w:rPr>
          <w:rFonts w:ascii="Times New Roman" w:hAnsi="Times New Roman"/>
          <w:sz w:val="28"/>
          <w:szCs w:val="28"/>
        </w:rPr>
        <w:t>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</w:t>
      </w:r>
      <w:r>
        <w:rPr>
          <w:rFonts w:ascii="Times New Roman" w:hAnsi="Times New Roman"/>
          <w:sz w:val="28"/>
          <w:szCs w:val="28"/>
        </w:rPr>
        <w:t xml:space="preserve">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предусмотренной </w:t>
      </w:r>
      <w:hyperlink r:id="rId11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8"/>
          <w:szCs w:val="28"/>
        </w:rPr>
        <w:t>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</w:t>
      </w:r>
      <w:r>
        <w:rPr>
          <w:rFonts w:ascii="Times New Roman" w:hAnsi="Times New Roman"/>
          <w:sz w:val="28"/>
          <w:szCs w:val="28"/>
        </w:rPr>
        <w:t xml:space="preserve">мотренной </w:t>
      </w:r>
      <w:hyperlink r:id="rId12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</w:t>
      </w:r>
      <w:r>
        <w:rPr>
          <w:rFonts w:ascii="Times New Roman" w:hAnsi="Times New Roman"/>
          <w:sz w:val="28"/>
          <w:szCs w:val="28"/>
        </w:rPr>
        <w:t>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</w:t>
      </w:r>
      <w:r>
        <w:t>ющий перечень оснований для отказа в приеме документов, необходимых для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Основания для отказа в приеме к рассмотрению документов, необходимых для предоставления муниципальной услуги: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</w:t>
      </w:r>
      <w:r>
        <w:rPr>
          <w:rFonts w:ascii="Times New Roman" w:hAnsi="Times New Roman"/>
          <w:sz w:val="28"/>
          <w:szCs w:val="28"/>
        </w:rPr>
        <w:t>тавленные заявителем документы утратили силу на момент обращения за услугой;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содержа</w:t>
      </w:r>
      <w:r>
        <w:rPr>
          <w:rFonts w:ascii="Times New Roman" w:hAnsi="Times New Roman"/>
          <w:sz w:val="28"/>
          <w:szCs w:val="28"/>
        </w:rPr>
        <w:t>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неполное заполнение полей в форме заявления, в том числе в 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интерактивной форме заявления на ЕПГУ;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</w:t>
      </w:r>
      <w:r>
        <w:rPr>
          <w:rFonts w:ascii="Times New Roman" w:hAnsi="Times New Roman"/>
          <w:sz w:val="28"/>
          <w:szCs w:val="28"/>
        </w:rPr>
        <w:t>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несоблюдение установленных статьей 11 Федерального закона от 06.04.2011 № </w:t>
      </w:r>
      <w:r>
        <w:rPr>
          <w:rFonts w:ascii="Times New Roman" w:hAnsi="Times New Roman"/>
          <w:sz w:val="28"/>
          <w:szCs w:val="28"/>
        </w:rPr>
        <w:t>63-ФЗ "Об электронной подписи" условий признания действительности, усиленной квалифицированной электронной подписи.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 по форме, приведенной в приложении 4 к наст</w:t>
      </w:r>
      <w:r>
        <w:rPr>
          <w:rFonts w:ascii="Times New Roman" w:hAnsi="Times New Roman"/>
          <w:sz w:val="28"/>
          <w:szCs w:val="28"/>
        </w:rPr>
        <w:t xml:space="preserve">оящему Административному регламенту, направляется способом, определенным заявителем </w:t>
      </w:r>
      <w:r>
        <w:rPr>
          <w:rFonts w:ascii="Times New Roman" w:hAnsi="Times New Roman"/>
          <w:sz w:val="28"/>
          <w:szCs w:val="28"/>
        </w:rPr>
        <w:lastRenderedPageBreak/>
        <w:t>в заявлении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</w:t>
      </w:r>
      <w:r>
        <w:rPr>
          <w:rFonts w:ascii="Times New Roman" w:hAnsi="Times New Roman"/>
          <w:sz w:val="28"/>
          <w:szCs w:val="28"/>
        </w:rPr>
        <w:t>нальный центр или Уполномоченный орган.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Исчерпывающий перечень оснований для прио</w:t>
      </w:r>
      <w:r>
        <w:t>становления или отказа в предоставлении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Основания для приостановления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по предоставлению разрешения приостанавливается в случае, если в орган местного самоу</w:t>
      </w:r>
      <w:r>
        <w:rPr>
          <w:rFonts w:ascii="Times New Roman" w:hAnsi="Times New Roman"/>
          <w:sz w:val="28"/>
          <w:szCs w:val="28"/>
        </w:rPr>
        <w:t>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</w:t>
      </w:r>
      <w:r>
        <w:rPr>
          <w:rFonts w:ascii="Times New Roman" w:hAnsi="Times New Roman"/>
          <w:sz w:val="28"/>
          <w:szCs w:val="28"/>
        </w:rPr>
        <w:t>ло уведомление о выявлении самовольной постройки, которая расположена на указанном земельном участке.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Основания для отказа в предоставлении муниципальной услуги: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sub_202921"/>
      <w:bookmarkEnd w:id="34"/>
      <w:r>
        <w:rPr>
          <w:rFonts w:ascii="Times New Roman" w:hAnsi="Times New Roman"/>
          <w:sz w:val="28"/>
          <w:szCs w:val="28"/>
        </w:rPr>
        <w:t xml:space="preserve">1) запрашивается разрешение на условно разрешенный вид использования для объекта </w:t>
      </w:r>
      <w:r>
        <w:rPr>
          <w:rFonts w:ascii="Times New Roman" w:hAnsi="Times New Roman"/>
          <w:sz w:val="28"/>
          <w:szCs w:val="28"/>
        </w:rPr>
        <w:t>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</w:t>
      </w:r>
      <w:r>
        <w:rPr>
          <w:rFonts w:ascii="Times New Roman" w:hAnsi="Times New Roman"/>
          <w:sz w:val="28"/>
          <w:szCs w:val="28"/>
        </w:rPr>
        <w:t>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sub_2029211"/>
      <w:bookmarkStart w:id="36" w:name="sub_202922"/>
      <w:bookmarkEnd w:id="35"/>
      <w:bookmarkEnd w:id="36"/>
      <w:r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</w:t>
      </w:r>
      <w:r>
        <w:rPr>
          <w:rFonts w:ascii="Times New Roman" w:hAnsi="Times New Roman"/>
          <w:sz w:val="28"/>
          <w:szCs w:val="28"/>
        </w:rPr>
        <w:t>ваемый условно разрешенный вид использования противоречит ограничениям в границах данных зон;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2029221"/>
      <w:bookmarkStart w:id="38" w:name="sub_202923"/>
      <w:bookmarkEnd w:id="37"/>
      <w:bookmarkEnd w:id="38"/>
      <w:r>
        <w:rPr>
          <w:rFonts w:ascii="Times New Roman" w:hAnsi="Times New Roman"/>
          <w:sz w:val="28"/>
          <w:szCs w:val="28"/>
        </w:rPr>
        <w:t>3)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</w:t>
      </w:r>
      <w:r>
        <w:rPr>
          <w:rFonts w:ascii="Times New Roman" w:hAnsi="Times New Roman"/>
          <w:sz w:val="28"/>
          <w:szCs w:val="28"/>
        </w:rPr>
        <w:t xml:space="preserve">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sub_2029231"/>
      <w:bookmarkStart w:id="40" w:name="sub_202924"/>
      <w:bookmarkEnd w:id="39"/>
      <w:bookmarkEnd w:id="40"/>
      <w:r>
        <w:rPr>
          <w:rFonts w:ascii="Times New Roman" w:hAnsi="Times New Roman"/>
          <w:sz w:val="28"/>
          <w:szCs w:val="28"/>
        </w:rPr>
        <w:t>4) запрашиваемое разрешение на условно разрешенн</w:t>
      </w:r>
      <w:r>
        <w:rPr>
          <w:rFonts w:ascii="Times New Roman" w:hAnsi="Times New Roman"/>
          <w:sz w:val="28"/>
          <w:szCs w:val="28"/>
        </w:rPr>
        <w:t>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sub_2029241"/>
      <w:bookmarkStart w:id="42" w:name="sub_202925"/>
      <w:bookmarkEnd w:id="41"/>
      <w:bookmarkEnd w:id="42"/>
      <w:r>
        <w:rPr>
          <w:rFonts w:ascii="Times New Roman" w:hAnsi="Times New Roman"/>
          <w:sz w:val="28"/>
          <w:szCs w:val="28"/>
        </w:rPr>
        <w:t>5) земельный участок распо</w:t>
      </w:r>
      <w:r>
        <w:rPr>
          <w:rFonts w:ascii="Times New Roman" w:hAnsi="Times New Roman"/>
          <w:sz w:val="28"/>
          <w:szCs w:val="28"/>
        </w:rPr>
        <w:t>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sub_2029251"/>
      <w:bookmarkStart w:id="44" w:name="sub_202926"/>
      <w:bookmarkEnd w:id="43"/>
      <w:bookmarkEnd w:id="44"/>
      <w:r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</w:t>
      </w:r>
      <w:r>
        <w:rPr>
          <w:rFonts w:ascii="Times New Roman" w:hAnsi="Times New Roman"/>
          <w:sz w:val="28"/>
          <w:szCs w:val="28"/>
        </w:rPr>
        <w:t>ия услуги, представленных заявителем и (или) полученных в порядке межведомственного электронного взаимодействия;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sub_2029261"/>
      <w:bookmarkStart w:id="46" w:name="sub_202927"/>
      <w:bookmarkEnd w:id="45"/>
      <w:bookmarkEnd w:id="46"/>
      <w:r>
        <w:rPr>
          <w:rFonts w:ascii="Times New Roman" w:hAnsi="Times New Roman"/>
          <w:sz w:val="28"/>
          <w:szCs w:val="28"/>
        </w:rPr>
        <w:lastRenderedPageBreak/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</w:t>
      </w:r>
      <w:r>
        <w:rPr>
          <w:rFonts w:ascii="Times New Roman" w:hAnsi="Times New Roman"/>
          <w:sz w:val="28"/>
          <w:szCs w:val="28"/>
        </w:rPr>
        <w:t>которой правила землепользования и застройки не утверждены;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sub_2029271"/>
      <w:bookmarkStart w:id="48" w:name="sub_202928"/>
      <w:bookmarkEnd w:id="47"/>
      <w:bookmarkEnd w:id="48"/>
      <w:r>
        <w:rPr>
          <w:rFonts w:ascii="Times New Roman" w:hAnsi="Times New Roman"/>
          <w:sz w:val="28"/>
          <w:szCs w:val="28"/>
        </w:rPr>
        <w:t xml:space="preserve">8) земельный участок, в отношении которого </w:t>
      </w:r>
      <w:proofErr w:type="gramStart"/>
      <w:r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sub_2029281"/>
      <w:bookmarkStart w:id="50" w:name="sub_202929"/>
      <w:bookmarkEnd w:id="49"/>
      <w:bookmarkEnd w:id="50"/>
      <w:r>
        <w:rPr>
          <w:rFonts w:ascii="Times New Roman" w:hAnsi="Times New Roman"/>
          <w:sz w:val="28"/>
          <w:szCs w:val="28"/>
        </w:rPr>
        <w:t>9) запрашиваемый условно разрешенный вид использо</w:t>
      </w:r>
      <w:r>
        <w:rPr>
          <w:rFonts w:ascii="Times New Roman" w:hAnsi="Times New Roman"/>
          <w:sz w:val="28"/>
          <w:szCs w:val="28"/>
        </w:rPr>
        <w:t>вания не соответствует целевому назначению, установленному для данной категории земель;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sub_2029291"/>
      <w:bookmarkStart w:id="52" w:name="sub_2029210"/>
      <w:bookmarkEnd w:id="51"/>
      <w:bookmarkEnd w:id="52"/>
      <w:r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</w:t>
      </w:r>
      <w:r>
        <w:rPr>
          <w:rFonts w:ascii="Times New Roman" w:hAnsi="Times New Roman"/>
          <w:sz w:val="28"/>
          <w:szCs w:val="28"/>
        </w:rPr>
        <w:t>тка;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3" w:name="sub_20292101"/>
      <w:bookmarkStart w:id="54" w:name="sub_20292111"/>
      <w:bookmarkEnd w:id="53"/>
      <w:bookmarkEnd w:id="54"/>
      <w:r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5" w:name="sub_20292112"/>
      <w:bookmarkStart w:id="56" w:name="sub_2029212"/>
      <w:bookmarkEnd w:id="55"/>
      <w:r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</w:t>
      </w:r>
      <w:r>
        <w:rPr>
          <w:rFonts w:ascii="Times New Roman" w:hAnsi="Times New Roman"/>
          <w:sz w:val="28"/>
          <w:szCs w:val="28"/>
        </w:rPr>
        <w:t>льных участков, установленным градостроительным регламентом для запрашиваемого условно разрешенный вид использования</w:t>
      </w:r>
      <w:bookmarkEnd w:id="56"/>
      <w:r>
        <w:rPr>
          <w:rFonts w:ascii="Times New Roman" w:hAnsi="Times New Roman"/>
          <w:sz w:val="28"/>
          <w:szCs w:val="28"/>
        </w:rPr>
        <w:t>.</w:t>
      </w:r>
    </w:p>
    <w:p w:rsidR="00EE166C" w:rsidRDefault="00EE166C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</w:t>
      </w:r>
      <w:r>
        <w:t>документах), выдаваемом (выдаваемых) организациями, участвующими в предоставлении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Услуги, необходимые и обязательные для предоставления муниципальной услуги, отсутствуют.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Порядок, размер и основания взимания государственной пош</w:t>
      </w:r>
      <w:r>
        <w:t>лины или иной оплаты, взимаемой за предоставление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Предоставление муниципальной услуги осуществляется бесплатно.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Порядок, размер и основания взимания платы за предоставление услуг, которые являются необходимыми и обязательными д</w:t>
      </w:r>
      <w:r>
        <w:t>ля предоставления муниципальной услуги, включая информацию о методике расчета размера такой платы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За предоставление услуг, необходимых и обязательных для предоставления муниципальной услуги не предусмотрена плата. 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Максимальный срок ожидания в очер</w:t>
      </w:r>
      <w:r>
        <w:t>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Максимальный срок ожидания в очереди при подаче заявления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и при получении результата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Срок регист</w:t>
      </w:r>
      <w:r>
        <w:rPr>
          <w:rFonts w:ascii="Times New Roman" w:hAnsi="Times New Roman"/>
          <w:sz w:val="28"/>
          <w:szCs w:val="28"/>
        </w:rPr>
        <w:t>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Требования к помещениям, в которых пр</w:t>
      </w:r>
      <w:r>
        <w:t>едоставляется муниципальная услуга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</w:t>
      </w:r>
      <w:r>
        <w:rPr>
          <w:rFonts w:ascii="Times New Roman" w:hAnsi="Times New Roman"/>
          <w:sz w:val="28"/>
          <w:szCs w:val="28"/>
        </w:rPr>
        <w:t>лжно обеспечивать удобство для граждан с точки зрения пешеходной доступности от остановок общественного транспорта.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</w:t>
      </w:r>
      <w:r>
        <w:rPr>
          <w:rFonts w:ascii="Times New Roman" w:hAnsi="Times New Roman"/>
          <w:sz w:val="28"/>
          <w:szCs w:val="28"/>
        </w:rPr>
        <w:t>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</w:t>
      </w:r>
      <w:r>
        <w:rPr>
          <w:rFonts w:ascii="Times New Roman" w:hAnsi="Times New Roman"/>
          <w:sz w:val="28"/>
          <w:szCs w:val="28"/>
        </w:rPr>
        <w:t xml:space="preserve">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</w:t>
      </w:r>
      <w:r>
        <w:rPr>
          <w:rFonts w:ascii="Times New Roman" w:hAnsi="Times New Roman"/>
          <w:sz w:val="28"/>
          <w:szCs w:val="28"/>
        </w:rPr>
        <w:t>таких инвалидов и (или) 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</w:t>
      </w:r>
      <w:r>
        <w:rPr>
          <w:rFonts w:ascii="Times New Roman" w:hAnsi="Times New Roman"/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</w:t>
      </w:r>
      <w:r>
        <w:rPr>
          <w:rFonts w:ascii="Times New Roman" w:hAnsi="Times New Roman"/>
          <w:sz w:val="28"/>
          <w:szCs w:val="28"/>
        </w:rPr>
        <w:t>дов.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>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</w:t>
      </w:r>
      <w:r>
        <w:rPr>
          <w:rFonts w:ascii="Times New Roman" w:hAnsi="Times New Roman"/>
          <w:sz w:val="28"/>
          <w:szCs w:val="28"/>
        </w:rPr>
        <w:t>й оповещения о возникновении чрезвычайной ситуации; средствами оказания первой медицинской помощи;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>
        <w:rPr>
          <w:rFonts w:ascii="Times New Roman" w:hAnsi="Times New Roman"/>
          <w:sz w:val="28"/>
          <w:szCs w:val="28"/>
        </w:rPr>
        <w:t>и возможностей для их размещения в помещении, а также информационными стендами.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</w:t>
      </w:r>
      <w:r>
        <w:rPr>
          <w:rFonts w:ascii="Times New Roman" w:hAnsi="Times New Roman"/>
          <w:sz w:val="28"/>
          <w:szCs w:val="28"/>
        </w:rPr>
        <w:t xml:space="preserve"> заполнения заявлений оборудуются стульями, столами (стойками), бланками заявлений, письменными принадлежностями.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фамилии, имени </w:t>
      </w:r>
      <w:r>
        <w:rPr>
          <w:rFonts w:ascii="Times New Roman" w:hAnsi="Times New Roman"/>
          <w:sz w:val="28"/>
          <w:szCs w:val="28"/>
        </w:rPr>
        <w:t>и отчества (последнее – при наличии), должности ответственного лица за прием документов;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>
        <w:rPr>
          <w:rFonts w:ascii="Times New Roman" w:hAnsi="Times New Roman"/>
          <w:sz w:val="28"/>
          <w:szCs w:val="28"/>
        </w:rPr>
        <w:t>бходимым информационным базам данных, печатающим устройством (принтером) и копирующим устройством.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</w:t>
      </w:r>
      <w:r>
        <w:rPr>
          <w:rFonts w:ascii="Times New Roman" w:hAnsi="Times New Roman"/>
          <w:sz w:val="28"/>
          <w:szCs w:val="28"/>
        </w:rPr>
        <w:t>доставлении муниципальной услуги инвалидам обеспечиваются: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</w:t>
      </w:r>
      <w:r>
        <w:rPr>
          <w:rFonts w:ascii="Times New Roman" w:hAnsi="Times New Roman"/>
          <w:sz w:val="28"/>
          <w:szCs w:val="28"/>
        </w:rPr>
        <w:t xml:space="preserve">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коляски;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</w:t>
      </w:r>
      <w:r>
        <w:rPr>
          <w:rFonts w:ascii="Times New Roman" w:hAnsi="Times New Roman"/>
          <w:sz w:val="28"/>
          <w:szCs w:val="28"/>
        </w:rPr>
        <w:t>стройства функции зрения и самостоятельного передвижения;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rFonts w:ascii="Times New Roman" w:hAnsi="Times New Roman"/>
          <w:sz w:val="28"/>
          <w:szCs w:val="28"/>
        </w:rPr>
        <w:t>муниципальной услуге с учетом ограничений их жизнедеятельности;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</w:t>
      </w:r>
      <w:r>
        <w:rPr>
          <w:rFonts w:ascii="Times New Roman" w:hAnsi="Times New Roman"/>
          <w:sz w:val="28"/>
          <w:szCs w:val="28"/>
        </w:rPr>
        <w:t>ля;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муниципальная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</w:t>
      </w:r>
      <w:r>
        <w:rPr>
          <w:rFonts w:ascii="Times New Roman" w:hAnsi="Times New Roman"/>
          <w:sz w:val="28"/>
          <w:szCs w:val="28"/>
        </w:rPr>
        <w:t>лении барьеров, мешающих получению ими государственных и муниципальных услуг наравне с другими лицами.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Показатели доступности и качества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Основными показателями доступности предоставления муниципальной услуги являются: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2.27.1. Н</w:t>
      </w:r>
      <w:r>
        <w:rPr>
          <w:rFonts w:ascii="Times New Roman" w:hAnsi="Times New Roman"/>
          <w:sz w:val="28"/>
          <w:szCs w:val="28"/>
        </w:rPr>
        <w:t>аличие полной и понятной информации о порядке, сроках и ходе предоставления муниципальной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"Интернет"), средствах массовой информации.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2.27.2. Возможность получения заявителе</w:t>
      </w:r>
      <w:r>
        <w:rPr>
          <w:rFonts w:ascii="Times New Roman" w:hAnsi="Times New Roman"/>
          <w:sz w:val="28"/>
          <w:szCs w:val="28"/>
        </w:rPr>
        <w:t>м уведомлений о предоставлении муниципальной услуги с помощью ЕПГУ.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Основными показателями ка</w:t>
      </w:r>
      <w:r>
        <w:rPr>
          <w:rFonts w:ascii="Times New Roman" w:hAnsi="Times New Roman"/>
          <w:sz w:val="28"/>
          <w:szCs w:val="28"/>
        </w:rPr>
        <w:t>чества предоставления муниципальной услуги являются: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2.28.2. Минимально возможное количество в</w:t>
      </w:r>
      <w:r>
        <w:rPr>
          <w:rFonts w:ascii="Times New Roman" w:hAnsi="Times New Roman"/>
          <w:sz w:val="28"/>
          <w:szCs w:val="28"/>
        </w:rPr>
        <w:t>заимодействий гражданина с должностными лицами, участвующими в предоставлении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2.28.4. Отсутствие </w:t>
      </w:r>
      <w:r>
        <w:rPr>
          <w:rFonts w:ascii="Times New Roman" w:hAnsi="Times New Roman"/>
          <w:sz w:val="28"/>
          <w:szCs w:val="28"/>
        </w:rPr>
        <w:t>нарушений установленных сроков в процессе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</w:t>
      </w:r>
      <w:r>
        <w:rPr>
          <w:rFonts w:ascii="Times New Roman" w:hAnsi="Times New Roman"/>
          <w:sz w:val="28"/>
          <w:szCs w:val="28"/>
        </w:rPr>
        <w:t xml:space="preserve">ой услуги, по </w:t>
      </w:r>
      <w:proofErr w:type="gramStart"/>
      <w:r>
        <w:rPr>
          <w:rFonts w:ascii="Times New Roman" w:hAnsi="Times New Roman"/>
          <w:sz w:val="28"/>
          <w:szCs w:val="28"/>
        </w:rPr>
        <w:t>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  <w: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Предоставление муниципальной услуги по экстерриториальному принципу осуществляется в части обеспече</w:t>
      </w:r>
      <w:r>
        <w:rPr>
          <w:rFonts w:ascii="Times New Roman" w:hAnsi="Times New Roman"/>
          <w:sz w:val="28"/>
          <w:szCs w:val="28"/>
        </w:rPr>
        <w:t>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</w:t>
      </w:r>
      <w:r>
        <w:rPr>
          <w:rFonts w:ascii="Times New Roman" w:hAnsi="Times New Roman"/>
          <w:sz w:val="28"/>
          <w:szCs w:val="28"/>
        </w:rPr>
        <w:t>вом ЕПГУ.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Заполненное за</w:t>
      </w:r>
      <w:r>
        <w:rPr>
          <w:rFonts w:ascii="Times New Roman" w:hAnsi="Times New Roman"/>
          <w:sz w:val="28"/>
          <w:szCs w:val="28"/>
        </w:rPr>
        <w:t xml:space="preserve">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</w:t>
      </w:r>
      <w:r>
        <w:rPr>
          <w:rFonts w:ascii="Times New Roman" w:hAnsi="Times New Roman"/>
          <w:sz w:val="28"/>
          <w:szCs w:val="28"/>
        </w:rPr>
        <w:t>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</w:t>
      </w:r>
      <w:r>
        <w:rPr>
          <w:rFonts w:ascii="Times New Roman" w:hAnsi="Times New Roman"/>
          <w:sz w:val="28"/>
          <w:szCs w:val="28"/>
        </w:rPr>
        <w:t>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настоящего Административного регламент</w:t>
      </w:r>
      <w:r>
        <w:rPr>
          <w:rFonts w:ascii="Times New Roman" w:hAnsi="Times New Roman"/>
          <w:sz w:val="28"/>
          <w:szCs w:val="28"/>
        </w:rPr>
        <w:t>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2.31.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bmp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</w:t>
      </w:r>
      <w:r>
        <w:rPr>
          <w:rFonts w:ascii="Times New Roman" w:hAnsi="Times New Roman"/>
          <w:sz w:val="28"/>
          <w:szCs w:val="28"/>
        </w:rPr>
        <w:t xml:space="preserve">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"черно-белый" (при отсутствии в документе графических изобра</w:t>
      </w:r>
      <w:r>
        <w:rPr>
          <w:rFonts w:ascii="Times New Roman" w:hAnsi="Times New Roman"/>
          <w:sz w:val="28"/>
          <w:szCs w:val="28"/>
        </w:rPr>
        <w:t>жений и (или) цветного текста);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"цветной" или "режим полной цветопередачи" (при наличии в документе цветных графических изображений либо </w:t>
      </w:r>
      <w:r>
        <w:rPr>
          <w:rFonts w:ascii="Times New Roman" w:hAnsi="Times New Roman"/>
          <w:sz w:val="28"/>
          <w:szCs w:val="28"/>
        </w:rPr>
        <w:t>цветного текста);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</w:t>
      </w:r>
      <w:r>
        <w:rPr>
          <w:rFonts w:ascii="Times New Roman" w:hAnsi="Times New Roman"/>
          <w:sz w:val="28"/>
          <w:szCs w:val="28"/>
        </w:rPr>
        <w:t>ческую информацию.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</w:t>
      </w:r>
      <w:r>
        <w:rPr>
          <w:rFonts w:ascii="Times New Roman" w:hAnsi="Times New Roman"/>
          <w:sz w:val="28"/>
          <w:szCs w:val="28"/>
        </w:rPr>
        <w:t>е переходы по оглавлению и (или) к содержащимся в тексте рисункам и таблицам.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</w:t>
      </w:r>
      <w:r>
        <w:rPr>
          <w:rFonts w:ascii="Times New Roman" w:hAnsi="Times New Roman"/>
          <w:sz w:val="28"/>
          <w:szCs w:val="28"/>
        </w:rPr>
        <w:t>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lastRenderedPageBreak/>
        <w:t xml:space="preserve">режиме, предусмотренном частью 1 статьи 7.3 Федерального закона № 210-ФЗ. 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E166C" w:rsidRDefault="00500893">
      <w:pPr>
        <w:pStyle w:val="1"/>
      </w:pPr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</w:t>
      </w:r>
      <w:r>
        <w:t xml:space="preserve">нистративных процедур в электронной форме 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Исчерпывающий перечень административных процедур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7" w:name="sub_203111"/>
      <w:bookmarkEnd w:id="57"/>
      <w:r>
        <w:rPr>
          <w:rFonts w:ascii="Times New Roman" w:hAnsi="Times New Roman"/>
          <w:sz w:val="28"/>
          <w:szCs w:val="28"/>
        </w:rPr>
        <w:t xml:space="preserve">1) прием и регистрация заявления и прилагаемых документов, в том </w:t>
      </w:r>
      <w:r>
        <w:rPr>
          <w:rFonts w:ascii="Times New Roman" w:hAnsi="Times New Roman"/>
          <w:sz w:val="28"/>
          <w:szCs w:val="28"/>
        </w:rPr>
        <w:t>числе, поступившего в электронной форме и прилагаемых к нему документов либо отказ в приеме к рассмотрению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приостановление срока рассмотрения заявления о предоставлении разрешения;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8" w:name="sub_2031111"/>
      <w:bookmarkStart w:id="59" w:name="sub_203112"/>
      <w:bookmarkEnd w:id="58"/>
      <w:bookmarkEnd w:id="59"/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докум</w:t>
      </w:r>
      <w:r>
        <w:rPr>
          <w:rFonts w:ascii="Times New Roman" w:hAnsi="Times New Roman"/>
          <w:sz w:val="28"/>
          <w:szCs w:val="28"/>
        </w:rPr>
        <w:t xml:space="preserve">ентов (информации), необходимых для рассмотрения заявления;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0" w:name="sub_2031121"/>
      <w:bookmarkStart w:id="61" w:name="sub_203114"/>
      <w:bookmarkEnd w:id="60"/>
      <w:bookmarkEnd w:id="61"/>
      <w:r>
        <w:rPr>
          <w:rFonts w:ascii="Times New Roman" w:hAnsi="Times New Roman"/>
          <w:sz w:val="28"/>
          <w:szCs w:val="28"/>
        </w:rPr>
        <w:t>4) организация и проведение публичных слушаний или общественных обсуждений;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2" w:name="sub_2031141"/>
      <w:bookmarkStart w:id="63" w:name="sub_203115"/>
      <w:bookmarkEnd w:id="62"/>
      <w:bookmarkEnd w:id="63"/>
      <w:r>
        <w:rPr>
          <w:rFonts w:ascii="Times New Roman" w:hAnsi="Times New Roman"/>
          <w:sz w:val="28"/>
          <w:szCs w:val="28"/>
        </w:rPr>
        <w:t>5) передача заявления о предоставлении разрешения и прилагаемых к нему документов в Комиссию;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4" w:name="sub_2031151"/>
      <w:bookmarkEnd w:id="64"/>
      <w:r>
        <w:rPr>
          <w:rFonts w:ascii="Times New Roman" w:hAnsi="Times New Roman"/>
          <w:sz w:val="28"/>
          <w:szCs w:val="28"/>
        </w:rPr>
        <w:t>6) рассмотрение заявления</w:t>
      </w:r>
      <w:r>
        <w:rPr>
          <w:rFonts w:ascii="Times New Roman" w:hAnsi="Times New Roman"/>
          <w:sz w:val="28"/>
          <w:szCs w:val="28"/>
        </w:rPr>
        <w:t xml:space="preserve"> и документов, принятие решения по итогам рассмотрения;</w:t>
      </w:r>
      <w:bookmarkStart w:id="65" w:name="sub_203116"/>
      <w:bookmarkEnd w:id="65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выдача результата на бумажном носителе (опционально)</w:t>
      </w:r>
      <w:r>
        <w:rPr>
          <w:rFonts w:ascii="Times New Roman" w:hAnsi="Times New Roman"/>
          <w:sz w:val="28"/>
          <w:szCs w:val="28"/>
        </w:rPr>
        <w:t>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3.1.1. Прием и регистрация заявления, в том числе, поступившего в электронной форме и прилагаемых к нему документов либо отказ в приеме к рассм</w:t>
      </w:r>
      <w:r>
        <w:rPr>
          <w:rFonts w:ascii="Times New Roman" w:hAnsi="Times New Roman"/>
          <w:sz w:val="28"/>
          <w:szCs w:val="28"/>
          <w:u w:val="single"/>
        </w:rPr>
        <w:t>отрению заявления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2.8 настоящего Административного регламента на личном приеме, через многофункциональный центр, п</w:t>
      </w:r>
      <w:r>
        <w:rPr>
          <w:rFonts w:ascii="Times New Roman" w:hAnsi="Times New Roman"/>
          <w:sz w:val="28"/>
          <w:szCs w:val="28"/>
        </w:rPr>
        <w:t xml:space="preserve">очтовым отправлением или в электронной форме.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должностное лицо Уполн</w:t>
      </w:r>
      <w:r>
        <w:rPr>
          <w:rFonts w:ascii="Times New Roman" w:hAnsi="Times New Roman"/>
          <w:sz w:val="28"/>
          <w:szCs w:val="28"/>
        </w:rPr>
        <w:t>омоченного органа, ответственное за предоставление муниципальной услуги,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</w:t>
      </w:r>
      <w:r>
        <w:rPr>
          <w:rFonts w:ascii="Times New Roman" w:hAnsi="Times New Roman"/>
          <w:sz w:val="28"/>
          <w:szCs w:val="28"/>
        </w:rPr>
        <w:t>акета документов.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многофункциональный центр расписка вы</w:t>
      </w:r>
      <w:r>
        <w:rPr>
          <w:rFonts w:ascii="Times New Roman" w:hAnsi="Times New Roman"/>
          <w:sz w:val="28"/>
          <w:szCs w:val="28"/>
        </w:rPr>
        <w:t xml:space="preserve">дается указанным многофункциональным </w:t>
      </w:r>
      <w:r>
        <w:rPr>
          <w:rFonts w:ascii="Times New Roman" w:hAnsi="Times New Roman"/>
          <w:sz w:val="28"/>
          <w:szCs w:val="28"/>
        </w:rPr>
        <w:lastRenderedPageBreak/>
        <w:t>центром.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</w:t>
      </w:r>
      <w:r>
        <w:rPr>
          <w:rFonts w:ascii="Times New Roman" w:hAnsi="Times New Roman"/>
          <w:sz w:val="28"/>
          <w:szCs w:val="28"/>
        </w:rPr>
        <w:t>в в Уполномоченный орган.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Получение заявления в форме эл</w:t>
      </w:r>
      <w:r>
        <w:rPr>
          <w:rFonts w:ascii="Times New Roman" w:hAnsi="Times New Roman"/>
          <w:sz w:val="28"/>
          <w:szCs w:val="28"/>
        </w:rPr>
        <w:t>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</w:t>
      </w:r>
      <w:r>
        <w:rPr>
          <w:rFonts w:ascii="Times New Roman" w:hAnsi="Times New Roman"/>
          <w:sz w:val="28"/>
          <w:szCs w:val="28"/>
        </w:rPr>
        <w:t>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</w:t>
      </w:r>
      <w:r>
        <w:rPr>
          <w:rFonts w:ascii="Times New Roman" w:hAnsi="Times New Roman"/>
          <w:sz w:val="28"/>
          <w:szCs w:val="28"/>
        </w:rPr>
        <w:t>особом не позднее рабочего дня, следующего за днем поступления заявления в Уполномоченный орган.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</w:t>
      </w:r>
      <w:r>
        <w:rPr>
          <w:rFonts w:ascii="Times New Roman" w:hAnsi="Times New Roman"/>
          <w:sz w:val="28"/>
          <w:szCs w:val="28"/>
        </w:rPr>
        <w:t>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</w:t>
      </w:r>
      <w:r>
        <w:rPr>
          <w:rFonts w:ascii="Times New Roman" w:hAnsi="Times New Roman"/>
          <w:sz w:val="28"/>
          <w:szCs w:val="28"/>
        </w:rPr>
        <w:t xml:space="preserve">я условий, указанных в </w:t>
      </w:r>
      <w:hyperlink r:id="rId14">
        <w:r>
          <w:rPr>
            <w:rFonts w:ascii="Times New Roman" w:hAnsi="Times New Roman"/>
            <w:color w:val="auto"/>
            <w:sz w:val="28"/>
            <w:szCs w:val="28"/>
          </w:rPr>
          <w:t>статье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в результате проверки квалифи</w:t>
      </w:r>
      <w:r>
        <w:rPr>
          <w:rFonts w:ascii="Times New Roman" w:hAnsi="Times New Roman"/>
          <w:sz w:val="28"/>
          <w:szCs w:val="28"/>
        </w:rPr>
        <w:t>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</w:t>
      </w:r>
      <w:r>
        <w:rPr>
          <w:rFonts w:ascii="Times New Roman" w:hAnsi="Times New Roman"/>
          <w:sz w:val="28"/>
          <w:szCs w:val="28"/>
        </w:rPr>
        <w:t xml:space="preserve">яет заявителю уведомление об этом в электронной форме с указанием пунктов </w:t>
      </w:r>
      <w:hyperlink r:id="rId15">
        <w:r>
          <w:rPr>
            <w:rFonts w:ascii="Times New Roman" w:hAnsi="Times New Roman"/>
            <w:color w:val="auto"/>
            <w:sz w:val="28"/>
            <w:szCs w:val="28"/>
          </w:rPr>
          <w:t>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</w:t>
      </w:r>
      <w:r>
        <w:rPr>
          <w:rFonts w:ascii="Times New Roman" w:hAnsi="Times New Roman"/>
          <w:sz w:val="28"/>
          <w:szCs w:val="28"/>
        </w:rPr>
        <w:t>дписи", которые послужили основанием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симальный срок исполнения административной процедуры: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документов осуществляется: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личном приеме граждан  –  не  более 20 минут;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поступлении заявления и документов по почте или через многофункциональный центр, в электронной фор</w:t>
      </w:r>
      <w:r>
        <w:rPr>
          <w:rFonts w:ascii="Times New Roman" w:hAnsi="Times New Roman"/>
          <w:sz w:val="28"/>
          <w:szCs w:val="28"/>
        </w:rPr>
        <w:t>ме – не более 1 рабочего дня со дня поступления в Уполномоченный орган.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</w:t>
      </w:r>
      <w:r>
        <w:rPr>
          <w:rFonts w:ascii="Times New Roman" w:hAnsi="Times New Roman"/>
          <w:sz w:val="28"/>
          <w:szCs w:val="28"/>
        </w:rPr>
        <w:t>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направляется в течение 3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дней со дня </w:t>
      </w:r>
      <w:r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</w:t>
      </w:r>
      <w:r>
        <w:rPr>
          <w:rFonts w:ascii="Times New Roman" w:hAnsi="Times New Roman"/>
          <w:sz w:val="28"/>
          <w:szCs w:val="28"/>
        </w:rPr>
        <w:t>ии заявления и приложенных к нему документов (уведомления о получении заявления);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</w:t>
      </w:r>
      <w:r>
        <w:rPr>
          <w:rFonts w:ascii="Times New Roman" w:hAnsi="Times New Roman"/>
          <w:iCs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3.1.2. Приостановление срока рассмотрения заявления о предоставлении разрешения.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</w:t>
      </w:r>
      <w:r>
        <w:rPr>
          <w:rFonts w:ascii="Times New Roman" w:hAnsi="Times New Roman"/>
          <w:sz w:val="28"/>
          <w:szCs w:val="28"/>
        </w:rPr>
        <w:t>равления, указанных в части 2 статьи 55.32 Градостроительного кодекса РФ, уведомления о выявлении самовольной постройки.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орган местного самоуправления по месту нахождения самовольной постройки от исполнительного органа государственной </w:t>
      </w:r>
      <w:r>
        <w:rPr>
          <w:rFonts w:ascii="Times New Roman" w:hAnsi="Times New Roman"/>
          <w:sz w:val="28"/>
          <w:szCs w:val="28"/>
        </w:rPr>
        <w:t>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</w:t>
      </w:r>
      <w:r>
        <w:rPr>
          <w:rFonts w:ascii="Times New Roman" w:hAnsi="Times New Roman"/>
          <w:sz w:val="28"/>
          <w:szCs w:val="28"/>
        </w:rPr>
        <w:t xml:space="preserve">инимает решение о приостановлении срока рассмотрения заявления о предоставлении разрешения в отношении земельного участка,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расположена такая постройка, и направляет принятое решение заявителю.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заявления приостанавливается </w:t>
      </w:r>
      <w:proofErr w:type="gramStart"/>
      <w:r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статьей 55.32 Градостроительного кодекса РФ.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по резуль</w:t>
      </w:r>
      <w:r>
        <w:rPr>
          <w:rFonts w:ascii="Times New Roman" w:hAnsi="Times New Roman"/>
          <w:sz w:val="28"/>
          <w:szCs w:val="28"/>
        </w:rPr>
        <w:t>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</w:t>
      </w:r>
      <w:r>
        <w:rPr>
          <w:rFonts w:ascii="Times New Roman" w:hAnsi="Times New Roman"/>
          <w:sz w:val="28"/>
          <w:szCs w:val="28"/>
        </w:rPr>
        <w:t>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незамедлительно уведомляется заявитель путем выдачи (направления) соо</w:t>
      </w:r>
      <w:r>
        <w:rPr>
          <w:rFonts w:ascii="Times New Roman" w:hAnsi="Times New Roman"/>
          <w:sz w:val="28"/>
          <w:szCs w:val="28"/>
        </w:rPr>
        <w:t>тветствующего уведомления.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3.6 настоящего административного регламент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 при поступлении уведомления о выявлении самовольной постройки в уполномоченный орган – 1 день со дня поступления указанного уведомления.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приостановление срока рассмотрения заявления и направление принятого решения заявителю.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3.1.3. Формирование и направление межведомственных запросов документов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(информации), необходимых для рассмотрения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</w:t>
      </w:r>
      <w:r>
        <w:rPr>
          <w:rFonts w:ascii="Times New Roman" w:hAnsi="Times New Roman"/>
          <w:sz w:val="28"/>
          <w:szCs w:val="28"/>
        </w:rPr>
        <w:t>процедуры является непредставление заявителем по собственной инициативе документов, предусмотренных пунктом 2.14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 2.14 настоящего административного реглам</w:t>
      </w:r>
      <w:r>
        <w:rPr>
          <w:rFonts w:ascii="Times New Roman" w:hAnsi="Times New Roman"/>
          <w:sz w:val="28"/>
          <w:szCs w:val="28"/>
        </w:rPr>
        <w:t>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</w:t>
      </w:r>
      <w:r>
        <w:rPr>
          <w:rFonts w:ascii="Times New Roman" w:hAnsi="Times New Roman"/>
          <w:sz w:val="28"/>
          <w:szCs w:val="28"/>
        </w:rPr>
        <w:t>, в распоряжении которых находятся указанные документы и информация.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</w:r>
      <w:r>
        <w:rPr>
          <w:rFonts w:ascii="Times New Roman" w:hAnsi="Times New Roman"/>
          <w:sz w:val="28"/>
          <w:szCs w:val="28"/>
        </w:rPr>
        <w:t>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</w:t>
      </w:r>
      <w:r>
        <w:rPr>
          <w:rFonts w:ascii="Times New Roman" w:hAnsi="Times New Roman"/>
          <w:sz w:val="28"/>
          <w:szCs w:val="28"/>
        </w:rPr>
        <w:t>я административной процедуры - 5 рабочих дней со дня окончания приема документов и регистрации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</w:t>
      </w:r>
      <w:r>
        <w:rPr>
          <w:rFonts w:ascii="Times New Roman" w:hAnsi="Times New Roman"/>
          <w:sz w:val="28"/>
          <w:szCs w:val="28"/>
        </w:rPr>
        <w:t>етов на межведомственные запросы.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3.1.4. Организация и проведение публичных слушаний или общественных обсуждений.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данного административной процедуры является опубликование оповещения о начале общественных обсуждений по проекту 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для официального опубликования муниципальных правовых актов, иной официальной информации.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Уполномоченного органа, ответственное за предоставление муниципальной услуги: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</w:t>
      </w:r>
      <w:r>
        <w:rPr>
          <w:rFonts w:ascii="Times New Roman" w:hAnsi="Times New Roman"/>
          <w:sz w:val="28"/>
          <w:szCs w:val="28"/>
        </w:rPr>
        <w:t>нформационных материалов к нему на официальном сайте муниципального образования «Село Ново-Николаевка» Астраханской области в сети Интернет (не ранее 7 дней со дня опубликования оповещения о начале общественных обсуждений по проекту решения о предоставлени</w:t>
      </w:r>
      <w:r>
        <w:rPr>
          <w:rFonts w:ascii="Times New Roman" w:hAnsi="Times New Roman"/>
          <w:sz w:val="28"/>
          <w:szCs w:val="28"/>
        </w:rPr>
        <w:t>и разрешения на условно разрешенный вид использования земельного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объекта капитального строительства);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экспозицию или экспозиции информационных материалов проекта;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консультирует посетителей экспозиции;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предло</w:t>
      </w:r>
      <w:r>
        <w:rPr>
          <w:rFonts w:ascii="Times New Roman" w:hAnsi="Times New Roman"/>
          <w:sz w:val="28"/>
          <w:szCs w:val="28"/>
        </w:rPr>
        <w:t xml:space="preserve">жений и замечаний от участников общественных обсуждений.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</w:t>
      </w:r>
      <w:r>
        <w:rPr>
          <w:rFonts w:ascii="Times New Roman" w:hAnsi="Times New Roman"/>
          <w:sz w:val="28"/>
          <w:szCs w:val="28"/>
        </w:rPr>
        <w:t xml:space="preserve">лжностное лицо Уполномоченного органа, ответственное за предоставление муниципальной услуги: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протокол общественных обсуждений и заключение о результатах общественных обсуждений;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заключение о результатах общественных обсужден</w:t>
      </w:r>
      <w:r>
        <w:rPr>
          <w:rFonts w:ascii="Times New Roman" w:hAnsi="Times New Roman"/>
          <w:sz w:val="28"/>
          <w:szCs w:val="28"/>
        </w:rPr>
        <w:t xml:space="preserve">ий в Комиссию;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 и размещение на официальном сайте в сети Интерне</w:t>
      </w:r>
      <w:r>
        <w:rPr>
          <w:rFonts w:ascii="Times New Roman" w:hAnsi="Times New Roman"/>
          <w:sz w:val="28"/>
          <w:szCs w:val="28"/>
        </w:rPr>
        <w:t xml:space="preserve">т. 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 не более 30 дней со дня оповещения жителей о проведении общественных обсуждений.</w:t>
      </w:r>
    </w:p>
    <w:p w:rsidR="00EE166C" w:rsidRDefault="00500893">
      <w:pPr>
        <w:pStyle w:val="1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опубликование и размещение заключения о результатах о</w:t>
      </w:r>
      <w:r>
        <w:rPr>
          <w:rFonts w:ascii="Times New Roman" w:hAnsi="Times New Roman"/>
          <w:sz w:val="28"/>
          <w:szCs w:val="28"/>
        </w:rPr>
        <w:t xml:space="preserve">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3.1.5. Передача заявления о предоставлении разрешения и прилагаемых к нему документов</w:t>
      </w:r>
      <w:r>
        <w:rPr>
          <w:rFonts w:ascii="Times New Roman" w:hAnsi="Times New Roman"/>
          <w:sz w:val="28"/>
          <w:szCs w:val="28"/>
          <w:u w:val="single"/>
        </w:rPr>
        <w:t xml:space="preserve"> в Комиссию.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разрешения,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Комиссию.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</w:t>
      </w:r>
      <w:r>
        <w:rPr>
          <w:rFonts w:ascii="Times New Roman" w:hAnsi="Times New Roman"/>
          <w:sz w:val="28"/>
          <w:szCs w:val="28"/>
        </w:rPr>
        <w:t xml:space="preserve">азрешения с указанием причин принятого решения. 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заседания секретарь Комиссии готовит протокол, в котором фиксируется коллегиальное решение с рекомендациями по рассмотренному проекту решения, подписывает его и направляет на утверж</w:t>
      </w:r>
      <w:r>
        <w:rPr>
          <w:rFonts w:ascii="Times New Roman" w:hAnsi="Times New Roman"/>
          <w:sz w:val="28"/>
          <w:szCs w:val="28"/>
        </w:rPr>
        <w:t xml:space="preserve">дение председателю Комиссии. 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протокола секретарь Комиссии передает должностному лицу Уполномоченного органа, ответственному за предоставление муниципальной услуги, протокол заседания Комиссии. 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>
        <w:rPr>
          <w:rFonts w:ascii="Times New Roman" w:hAnsi="Times New Roman"/>
          <w:sz w:val="28"/>
          <w:szCs w:val="28"/>
        </w:rPr>
        <w:t xml:space="preserve">ой процедуры -  не более 5 рабочих дней со дня опубликования заключения о результатах общественных обсуждений. </w:t>
      </w:r>
    </w:p>
    <w:p w:rsidR="00EE166C" w:rsidRDefault="00500893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утверждение рекомендаций Комиссии о предоставлении разрешения или об отказе в предост</w:t>
      </w:r>
      <w:r>
        <w:rPr>
          <w:rFonts w:ascii="Times New Roman" w:hAnsi="Times New Roman"/>
          <w:sz w:val="28"/>
          <w:szCs w:val="28"/>
        </w:rPr>
        <w:t>авлении разрешения.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3.1.6. Рассмотрение заявления и документов, принятие решения по итогам рассмотрения.</w:t>
      </w:r>
    </w:p>
    <w:p w:rsidR="00EE166C" w:rsidRDefault="00500893">
      <w:pPr>
        <w:pStyle w:val="1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Уполномоченного органа, в том числе представленных в порядке </w:t>
      </w:r>
      <w:r>
        <w:rPr>
          <w:rFonts w:ascii="Times New Roman" w:hAnsi="Times New Roman"/>
          <w:sz w:val="28"/>
          <w:szCs w:val="28"/>
        </w:rPr>
        <w:lastRenderedPageBreak/>
        <w:t>межведом</w:t>
      </w:r>
      <w:r>
        <w:rPr>
          <w:rFonts w:ascii="Times New Roman" w:hAnsi="Times New Roman"/>
          <w:sz w:val="28"/>
          <w:szCs w:val="28"/>
        </w:rPr>
        <w:t>ственного взаимодействия, результата рассмотрения уведомления о выявлении самовольной постройки, указанного в пункте 3.1.2 настоящего Административного регламента, либо рекомендаций Комиссии о предоставлении разрешения или об отказе в предоставлении разреш</w:t>
      </w:r>
      <w:r>
        <w:rPr>
          <w:rFonts w:ascii="Times New Roman" w:hAnsi="Times New Roman"/>
          <w:sz w:val="28"/>
          <w:szCs w:val="28"/>
        </w:rPr>
        <w:t xml:space="preserve">ения. </w:t>
      </w:r>
    </w:p>
    <w:p w:rsidR="00EE166C" w:rsidRDefault="00500893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течение 3 дней с даты поступления </w:t>
      </w:r>
      <w:r>
        <w:rPr>
          <w:rFonts w:ascii="Times New Roman" w:hAnsi="Times New Roman"/>
          <w:sz w:val="28"/>
          <w:szCs w:val="28"/>
        </w:rPr>
        <w:t>рекомендаций Комиссии о предоставлении разрешения или об отказе в предоставлении разрешения, либо результата рассмотрения уведомления о выявлении самовольной постройки, указанного в пункте 3.1.2 настоящего админис</w:t>
      </w:r>
      <w:r>
        <w:rPr>
          <w:rFonts w:ascii="Times New Roman" w:hAnsi="Times New Roman"/>
          <w:sz w:val="28"/>
          <w:szCs w:val="28"/>
        </w:rPr>
        <w:t xml:space="preserve">тративного регламента, должностное лицо Уполномоченного органа, ответственное за предоставление муниципальной услуги, на основании указанных документов (в соответствии с частью 9 статьи 39 Градостроительного кодекса РФ) подготавливает проект </w:t>
      </w:r>
      <w:r>
        <w:rPr>
          <w:rFonts w:ascii="Times New Roman" w:eastAsia="Calibri" w:hAnsi="Times New Roman"/>
          <w:sz w:val="28"/>
          <w:szCs w:val="28"/>
        </w:rPr>
        <w:t>решения 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оставлении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разрешения или в случае установления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eastAsia="Calibri" w:hAnsi="Times New Roman"/>
          <w:sz w:val="28"/>
          <w:szCs w:val="28"/>
        </w:rPr>
        <w:t>оснований, предусмотренных пунктом 2.20 настоящего Административного регламента, об отказе в предоставлении разрешения с указанием причин принятого решения</w:t>
      </w:r>
      <w:r>
        <w:rPr>
          <w:rFonts w:ascii="Times New Roman" w:hAnsi="Times New Roman"/>
          <w:sz w:val="28"/>
          <w:szCs w:val="28"/>
        </w:rPr>
        <w:t>, и представляет проект соответствующего ре</w:t>
      </w:r>
      <w:r>
        <w:rPr>
          <w:rFonts w:ascii="Times New Roman" w:hAnsi="Times New Roman"/>
          <w:sz w:val="28"/>
          <w:szCs w:val="28"/>
        </w:rPr>
        <w:t>шения на подпись руководителю Уполномоченного органа.</w:t>
      </w:r>
    </w:p>
    <w:p w:rsidR="00EE166C" w:rsidRDefault="00500893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 подписывает соответствующий проект решения.</w:t>
      </w:r>
    </w:p>
    <w:p w:rsidR="00EE166C" w:rsidRDefault="00500893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не более 4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руководителю Уполномо</w:t>
      </w:r>
      <w:r>
        <w:rPr>
          <w:rFonts w:ascii="Times New Roman" w:hAnsi="Times New Roman"/>
          <w:sz w:val="28"/>
          <w:szCs w:val="28"/>
        </w:rPr>
        <w:t>ченного органа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рекомендаций Комиссии </w:t>
      </w:r>
      <w:r>
        <w:rPr>
          <w:rFonts w:ascii="Times New Roman" w:eastAsia="Calibri" w:hAnsi="Times New Roman"/>
          <w:sz w:val="28"/>
          <w:szCs w:val="28"/>
        </w:rPr>
        <w:t xml:space="preserve">о предоставлении разрешения или об отказе в предоставлении разрешения, либо </w:t>
      </w:r>
      <w:r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3.1.2 настоящего Административного регламента. </w:t>
      </w:r>
    </w:p>
    <w:p w:rsidR="00EE166C" w:rsidRDefault="00500893">
      <w:pPr>
        <w:pStyle w:val="10"/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решение о предоставлении разрешения </w:t>
      </w:r>
      <w:r>
        <w:rPr>
          <w:rFonts w:ascii="Times New Roman" w:eastAsia="Calibri" w:hAnsi="Times New Roman"/>
          <w:sz w:val="28"/>
          <w:szCs w:val="28"/>
        </w:rPr>
        <w:t>(решение об отказе в предоставлении разрешения).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3.1.7. </w:t>
      </w:r>
      <w:r>
        <w:rPr>
          <w:rFonts w:ascii="Times New Roman" w:hAnsi="Times New Roman"/>
          <w:bCs/>
          <w:sz w:val="28"/>
          <w:szCs w:val="28"/>
          <w:u w:val="single"/>
        </w:rPr>
        <w:t>Выдача результата на бумажном носителе (опционально)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выполнения административной п</w:t>
      </w:r>
      <w:r>
        <w:rPr>
          <w:rFonts w:ascii="Times New Roman" w:hAnsi="Times New Roman"/>
          <w:sz w:val="28"/>
          <w:szCs w:val="28"/>
        </w:rPr>
        <w:t>роцедуры является издание Уполномоченным органом одного из решений, указанных в пункте 3.1.6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заявителю результата предоставления муниципальной услуги или отказа в предоставлении муниципальной услуги м</w:t>
      </w:r>
      <w:r>
        <w:rPr>
          <w:rFonts w:ascii="Times New Roman" w:hAnsi="Times New Roman"/>
          <w:sz w:val="28"/>
          <w:szCs w:val="28"/>
        </w:rPr>
        <w:t xml:space="preserve">ожет осуществляться следующим способом: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ЕПГУ;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бумажного документа, п</w:t>
      </w:r>
      <w:r>
        <w:rPr>
          <w:rFonts w:ascii="Times New Roman" w:hAnsi="Times New Roman"/>
          <w:sz w:val="28"/>
          <w:szCs w:val="28"/>
        </w:rPr>
        <w:t>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пред</w:t>
      </w:r>
      <w:r>
        <w:rPr>
          <w:rFonts w:ascii="Times New Roman" w:hAnsi="Times New Roman"/>
          <w:sz w:val="28"/>
          <w:szCs w:val="28"/>
        </w:rPr>
        <w:t xml:space="preserve">оставлении разрешения (решение об отказе в предоставлении разрешения). 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(вручение) заявителю решения о предоставлении разрешения (решения об отказе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разрешения) способом</w:t>
      </w:r>
      <w:r>
        <w:rPr>
          <w:rFonts w:ascii="Times New Roman" w:hAnsi="Times New Roman"/>
          <w:sz w:val="28"/>
          <w:szCs w:val="28"/>
        </w:rPr>
        <w:t xml:space="preserve"> указанном в заявлении.</w:t>
      </w:r>
    </w:p>
    <w:p w:rsidR="00EE166C" w:rsidRDefault="00EE166C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</w:t>
      </w:r>
      <w:r>
        <w:rPr>
          <w:rFonts w:ascii="Times New Roman" w:hAnsi="Times New Roman"/>
          <w:sz w:val="28"/>
          <w:szCs w:val="28"/>
        </w:rPr>
        <w:t>порядке и сроках предоставления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</w:t>
      </w:r>
      <w:r>
        <w:rPr>
          <w:rFonts w:ascii="Times New Roman" w:hAnsi="Times New Roman"/>
          <w:sz w:val="28"/>
          <w:szCs w:val="28"/>
        </w:rPr>
        <w:t>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</w:t>
      </w:r>
      <w:r>
        <w:rPr>
          <w:rFonts w:ascii="Times New Roman" w:hAnsi="Times New Roman"/>
          <w:sz w:val="28"/>
          <w:szCs w:val="28"/>
        </w:rPr>
        <w:t>иц Уполномоченного органа, предоставляющего муниципальную услугу, либо муниципального служащего.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3.2.1. Формирование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</w:t>
      </w:r>
      <w:r>
        <w:rPr>
          <w:rFonts w:ascii="Times New Roman" w:hAnsi="Times New Roman"/>
          <w:sz w:val="28"/>
          <w:szCs w:val="28"/>
        </w:rPr>
        <w:t>й подачи заявления в какой-либо иной форме.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</w:t>
      </w:r>
      <w:r>
        <w:rPr>
          <w:rFonts w:ascii="Times New Roman" w:hAnsi="Times New Roman"/>
          <w:sz w:val="28"/>
          <w:szCs w:val="28"/>
        </w:rPr>
        <w:t>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возможность копирования и сохранен</w:t>
      </w:r>
      <w:r>
        <w:rPr>
          <w:rFonts w:ascii="Times New Roman" w:hAnsi="Times New Roman"/>
          <w:sz w:val="28"/>
          <w:szCs w:val="28"/>
        </w:rPr>
        <w:t>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 ранее введенны</w:t>
      </w:r>
      <w:r>
        <w:rPr>
          <w:rFonts w:ascii="Times New Roman" w:hAnsi="Times New Roman"/>
          <w:sz w:val="28"/>
          <w:szCs w:val="28"/>
        </w:rPr>
        <w:t>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</w:t>
      </w:r>
      <w:r>
        <w:rPr>
          <w:rFonts w:ascii="Times New Roman" w:hAnsi="Times New Roman"/>
          <w:sz w:val="28"/>
          <w:szCs w:val="28"/>
        </w:rPr>
        <w:t>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>ее введенной информации;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</w:t>
      </w:r>
      <w:r>
        <w:rPr>
          <w:rFonts w:ascii="Times New Roman" w:hAnsi="Times New Roman"/>
          <w:sz w:val="28"/>
          <w:szCs w:val="28"/>
        </w:rPr>
        <w:lastRenderedPageBreak/>
        <w:t>течение не менее 3 месяцев.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иные </w:t>
      </w:r>
      <w:r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направляются в Уполномоченный орган посредством ЕПГУ.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3.2.2. 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>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услуги, и направление заявителю электронного сообщения о поступлении заявления;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</w:t>
      </w:r>
      <w:r>
        <w:rPr>
          <w:rFonts w:ascii="Times New Roman" w:hAnsi="Times New Roman"/>
          <w:sz w:val="28"/>
          <w:szCs w:val="28"/>
        </w:rPr>
        <w:t xml:space="preserve"> органом для предоставления муниципальной услуги (далее – ГИС).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поступившие заявления и приложенные образы </w:t>
      </w:r>
      <w:r>
        <w:rPr>
          <w:rFonts w:ascii="Times New Roman" w:hAnsi="Times New Roman"/>
          <w:sz w:val="28"/>
          <w:szCs w:val="28"/>
        </w:rPr>
        <w:t>документов (документы);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 действия в соответствии с пунктом 3.1.1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3.2.3. Получение результата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</w:t>
      </w:r>
      <w:r>
        <w:rPr>
          <w:rFonts w:ascii="Times New Roman" w:hAnsi="Times New Roman"/>
          <w:sz w:val="28"/>
          <w:szCs w:val="28"/>
        </w:rPr>
        <w:t>ивается возможность получения документа: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</w:t>
      </w:r>
      <w:r>
        <w:rPr>
          <w:rFonts w:ascii="Times New Roman" w:hAnsi="Times New Roman"/>
          <w:sz w:val="28"/>
          <w:szCs w:val="28"/>
        </w:rPr>
        <w:t>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3.2.4. Получение сведений о ходе рассмотрения заявления.</w:t>
      </w:r>
      <w:bookmarkStart w:id="66" w:name="_Hlk99376589"/>
      <w:bookmarkEnd w:id="66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ходе рассм</w:t>
      </w:r>
      <w:r>
        <w:rPr>
          <w:rFonts w:ascii="Times New Roman" w:hAnsi="Times New Roman"/>
          <w:sz w:val="28"/>
          <w:szCs w:val="28"/>
        </w:rPr>
        <w:t>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</w:t>
      </w:r>
      <w:r>
        <w:rPr>
          <w:rFonts w:ascii="Times New Roman" w:hAnsi="Times New Roman"/>
          <w:sz w:val="28"/>
          <w:szCs w:val="28"/>
        </w:rPr>
        <w:t>м кабинете по собственной инициативе, в любое время.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</w:t>
      </w:r>
      <w:r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</w:t>
      </w:r>
      <w:r>
        <w:rPr>
          <w:rFonts w:ascii="Times New Roman" w:hAnsi="Times New Roman"/>
          <w:sz w:val="28"/>
          <w:szCs w:val="28"/>
        </w:rPr>
        <w:t>тивированный отказ в приеме документов, необходимых для предоставления муниципальной услуги;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3.2.5. Осуществление оценки качества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</w:t>
      </w:r>
      <w:r>
        <w:rPr>
          <w:rFonts w:ascii="Times New Roman" w:hAnsi="Times New Roman"/>
          <w:sz w:val="28"/>
          <w:szCs w:val="28"/>
        </w:rPr>
        <w:t>тва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</w:t>
      </w:r>
      <w:r>
        <w:rPr>
          <w:rFonts w:ascii="Times New Roman" w:hAnsi="Times New Roman"/>
          <w:sz w:val="28"/>
          <w:szCs w:val="28"/>
        </w:rPr>
        <w:t>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</w:t>
      </w:r>
      <w:r>
        <w:rPr>
          <w:rFonts w:ascii="Times New Roman" w:hAnsi="Times New Roman"/>
          <w:sz w:val="28"/>
          <w:szCs w:val="28"/>
        </w:rPr>
        <w:t>остных обязанностей, утвержденными постановлением Правительства Российской Федерации от 12.12.2012 № 1284 "Об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</w:t>
      </w:r>
      <w:r>
        <w:rPr>
          <w:rFonts w:ascii="Times New Roman" w:hAnsi="Times New Roman"/>
          <w:sz w:val="28"/>
          <w:szCs w:val="28"/>
        </w:rPr>
        <w:t>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</w:t>
      </w:r>
      <w:r>
        <w:rPr>
          <w:rFonts w:ascii="Times New Roman" w:hAnsi="Times New Roman"/>
          <w:sz w:val="28"/>
          <w:szCs w:val="28"/>
        </w:rPr>
        <w:t>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</w:t>
      </w:r>
      <w:r>
        <w:rPr>
          <w:rFonts w:ascii="Times New Roman" w:hAnsi="Times New Roman"/>
          <w:sz w:val="28"/>
          <w:szCs w:val="28"/>
        </w:rPr>
        <w:t>остей".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Результаты оценки качества оказания муниципальной 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доступности и качества муниципально</w:t>
      </w:r>
      <w:r>
        <w:rPr>
          <w:rFonts w:ascii="Times New Roman" w:hAnsi="Times New Roman"/>
          <w:sz w:val="28"/>
          <w:szCs w:val="28"/>
        </w:rPr>
        <w:t>й услуги содержаться в пунктах 2.27 – 2.28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</w:t>
      </w:r>
      <w:r>
        <w:rPr>
          <w:rFonts w:ascii="Times New Roman" w:hAnsi="Times New Roman"/>
          <w:sz w:val="28"/>
          <w:szCs w:val="28"/>
          <w:u w:val="single"/>
        </w:rPr>
        <w:t>оставляющего муниципальную услугу, либо муниципального служащего.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11.2 Федерального закона № 210-ФЗ и в порядке, установленном </w:t>
      </w: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</w:t>
      </w:r>
      <w:r>
        <w:rPr>
          <w:rFonts w:ascii="Times New Roman" w:hAnsi="Times New Roman"/>
          <w:sz w:val="28"/>
          <w:szCs w:val="28"/>
        </w:rPr>
        <w:t>ного) обжалования решений и действий (бездействия), совершенных при предоставлении государственных и муниципальных услуг"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</w:t>
      </w:r>
      <w:r>
        <w:rPr>
          <w:rFonts w:ascii="Times New Roman" w:hAnsi="Times New Roman"/>
          <w:bCs/>
          <w:sz w:val="28"/>
          <w:szCs w:val="28"/>
        </w:rPr>
        <w:t xml:space="preserve">бездействия) уполномоченного органа, а также его должностных лиц, муниципальных служащих содержится 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 xml:space="preserve">Порядок исправления допущенных опечаток и ошибок в выданных в результате предоставления муниципальной </w:t>
      </w:r>
      <w:r>
        <w:t>услуги документах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Основания отказа в приеме заявления</w:t>
      </w:r>
      <w:r>
        <w:rPr>
          <w:rFonts w:ascii="Times New Roman" w:hAnsi="Times New Roman"/>
          <w:sz w:val="28"/>
          <w:szCs w:val="28"/>
        </w:rPr>
        <w:t xml:space="preserve"> об исправлении опечаток и ошибок указаны в пункте 2.16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</w:t>
      </w:r>
      <w:r>
        <w:rPr>
          <w:rFonts w:ascii="Times New Roman" w:hAnsi="Times New Roman"/>
          <w:sz w:val="28"/>
          <w:szCs w:val="28"/>
        </w:rPr>
        <w:t>исание.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Уполномоченный орган при получении заявления, указанного в подпункте 3.5.1 пункта 3.5</w:t>
      </w:r>
      <w:r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Уполномоченный орган обеспечивает устранение опечаток и ошибок в документах, являющихся р</w:t>
      </w:r>
      <w:r>
        <w:rPr>
          <w:rFonts w:ascii="Times New Roman" w:hAnsi="Times New Roman"/>
          <w:sz w:val="28"/>
          <w:szCs w:val="28"/>
        </w:rPr>
        <w:t>езультатом предоставления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заявления, указанного в подпункте 3.5.1 пункта 3.5 настоящего подраздела.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</w:t>
      </w:r>
      <w:r>
        <w:t xml:space="preserve">ем административного регламента 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</w:t>
      </w:r>
      <w:r>
        <w:t>ги, а также принятием ими решений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</w:t>
      </w:r>
      <w:r>
        <w:rPr>
          <w:rFonts w:ascii="Times New Roman" w:hAnsi="Times New Roman"/>
          <w:sz w:val="28"/>
          <w:szCs w:val="28"/>
        </w:rPr>
        <w:t>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</w:t>
      </w:r>
      <w:r>
        <w:rPr>
          <w:rFonts w:ascii="Times New Roman" w:hAnsi="Times New Roman"/>
          <w:sz w:val="28"/>
          <w:szCs w:val="28"/>
        </w:rPr>
        <w:t>стных лиц Уполномоченного органа.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</w:t>
      </w:r>
      <w:r>
        <w:rPr>
          <w:rFonts w:ascii="Times New Roman" w:hAnsi="Times New Roman"/>
          <w:sz w:val="28"/>
          <w:szCs w:val="28"/>
        </w:rPr>
        <w:t>вки ответов на обращения граждан, содержащие жалобы на решения, действия (бездействие) должностных лиц.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</w:t>
      </w:r>
      <w:r>
        <w:t xml:space="preserve">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Плановые проверки осуществляются на основани</w:t>
      </w:r>
      <w:r>
        <w:rPr>
          <w:rFonts w:ascii="Times New Roman" w:hAnsi="Times New Roman"/>
          <w:sz w:val="28"/>
          <w:szCs w:val="28"/>
        </w:rPr>
        <w:t>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</w:t>
      </w:r>
      <w:r>
        <w:rPr>
          <w:rFonts w:ascii="Times New Roman" w:hAnsi="Times New Roman"/>
          <w:sz w:val="28"/>
          <w:szCs w:val="28"/>
        </w:rPr>
        <w:t>ение положений настоящего Административного регламента;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</w:t>
      </w:r>
      <w:r>
        <w:rPr>
          <w:rFonts w:ascii="Times New Roman" w:hAnsi="Times New Roman"/>
          <w:sz w:val="28"/>
          <w:szCs w:val="28"/>
        </w:rPr>
        <w:t>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Астраханской области и нормативных правовых актов органов местного самоуправления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 Астраханской области;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Ответственность должностных лиц за решения и действия (бездействие), приним</w:t>
      </w:r>
      <w:r>
        <w:t>аемые (осуществляемые) ими в ходе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Астраханской области и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муниципального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 Астраханской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</w:t>
      </w:r>
      <w:r>
        <w:rPr>
          <w:rFonts w:ascii="Times New Roman" w:hAnsi="Times New Roman"/>
          <w:sz w:val="28"/>
          <w:szCs w:val="28"/>
        </w:rPr>
        <w:t>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Требования к порядку и фо</w:t>
      </w:r>
      <w:r>
        <w:t xml:space="preserve">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</w:t>
      </w:r>
      <w:r>
        <w:rPr>
          <w:rFonts w:ascii="Times New Roman" w:hAnsi="Times New Roman"/>
          <w:sz w:val="28"/>
          <w:szCs w:val="28"/>
        </w:rPr>
        <w:t>мации о ходе предоставления муниципальной услуги, в том числе о сроках завершения административных процедур (действий).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</w:t>
      </w:r>
      <w:r>
        <w:rPr>
          <w:rFonts w:ascii="Times New Roman" w:hAnsi="Times New Roman"/>
          <w:sz w:val="28"/>
          <w:szCs w:val="28"/>
        </w:rPr>
        <w:t>вующие совершению нарушений.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 xml:space="preserve">V. Досудебный (внесудебный) порядок обжалования решений и </w:t>
      </w:r>
      <w: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</w:t>
      </w:r>
      <w:r>
        <w:rPr>
          <w:rFonts w:ascii="Times New Roman" w:hAnsi="Times New Roman"/>
          <w:sz w:val="28"/>
          <w:szCs w:val="28"/>
        </w:rPr>
        <w:t>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</w:t>
      </w:r>
      <w:r>
        <w:rPr>
          <w:rFonts w:ascii="Times New Roman" w:hAnsi="Times New Roman"/>
          <w:color w:val="000000" w:themeColor="text1"/>
          <w:sz w:val="28"/>
          <w:szCs w:val="28"/>
        </w:rPr>
        <w:t>обратиться с жалобой в следующих случ</w:t>
      </w:r>
      <w:r>
        <w:rPr>
          <w:rFonts w:ascii="Times New Roman" w:hAnsi="Times New Roman"/>
          <w:color w:val="000000" w:themeColor="text1"/>
          <w:sz w:val="28"/>
          <w:szCs w:val="28"/>
        </w:rPr>
        <w:t>аях: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>
        <w:r>
          <w:rPr>
            <w:rFonts w:ascii="Times New Roman" w:hAnsi="Times New Roman"/>
            <w:color w:val="000000" w:themeColor="text1"/>
            <w:sz w:val="28"/>
            <w:szCs w:val="28"/>
          </w:rPr>
          <w:t>статье 15.1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/>
          <w:color w:val="000000" w:themeColor="text1"/>
          <w:sz w:val="28"/>
          <w:szCs w:val="28"/>
        </w:rPr>
        <w:t>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</w:t>
      </w:r>
      <w:r>
        <w:rPr>
          <w:rFonts w:ascii="Times New Roman" w:hAnsi="Times New Roman"/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ся, возложена функция по предоставлению муниципальной услуги в полном объеме в порядке, определенном </w:t>
      </w:r>
      <w:hyperlink r:id="rId18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</w:t>
      </w:r>
      <w:r>
        <w:rPr>
          <w:rFonts w:ascii="Times New Roman" w:hAnsi="Times New Roman"/>
          <w:color w:val="000000" w:themeColor="text1"/>
          <w:sz w:val="28"/>
          <w:szCs w:val="28"/>
        </w:rPr>
        <w:t>ами;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19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срока таких исправлений.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</w:t>
      </w:r>
      <w:r>
        <w:rPr>
          <w:rFonts w:ascii="Times New Roman" w:hAnsi="Times New Roman"/>
          <w:color w:val="000000" w:themeColor="text1"/>
          <w:sz w:val="28"/>
          <w:szCs w:val="28"/>
        </w:rPr>
        <w:t>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закона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, решения и действи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(бездействие) которого обжалуются, возложена функция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</w:t>
      </w:r>
      <w:r>
        <w:rPr>
          <w:rFonts w:ascii="Times New Roman" w:hAnsi="Times New Roman"/>
          <w:sz w:val="28"/>
          <w:szCs w:val="28"/>
        </w:rPr>
        <w:t>орых обжалуются;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8"/>
          <w:szCs w:val="28"/>
        </w:rPr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работника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>, их работников;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служащего,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</w:t>
      </w:r>
      <w:r>
        <w:rPr>
          <w:rFonts w:ascii="Times New Roman" w:hAnsi="Times New Roman"/>
          <w:sz w:val="28"/>
          <w:szCs w:val="28"/>
        </w:rPr>
        <w:t>ентов, необходимых для обоснования и рассмотрения жалобы.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 результатам рассмотрения жалобы принимается одно из следующих </w:t>
      </w:r>
      <w:r>
        <w:rPr>
          <w:rFonts w:ascii="Times New Roman" w:hAnsi="Times New Roman"/>
          <w:sz w:val="28"/>
          <w:szCs w:val="28"/>
        </w:rPr>
        <w:lastRenderedPageBreak/>
        <w:t>решений: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</w:t>
      </w:r>
      <w:r>
        <w:rPr>
          <w:rFonts w:ascii="Times New Roman" w:hAnsi="Times New Roman"/>
          <w:sz w:val="28"/>
          <w:szCs w:val="28"/>
        </w:rPr>
        <w:t>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актами; 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участвующих в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услуги,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Не поз</w:t>
      </w:r>
      <w:r>
        <w:rPr>
          <w:rFonts w:ascii="Times New Roman" w:hAnsi="Times New Roman"/>
          <w:sz w:val="28"/>
          <w:szCs w:val="28"/>
        </w:rPr>
        <w:t>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</w:t>
      </w:r>
      <w:r>
        <w:rPr>
          <w:rFonts w:ascii="Times New Roman" w:hAnsi="Times New Roman"/>
          <w:sz w:val="28"/>
          <w:szCs w:val="28"/>
        </w:rPr>
        <w:t xml:space="preserve">лю дается информация о действиях, осуществляемых уполномоченным органом,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</w:t>
      </w:r>
      <w:r>
        <w:rPr>
          <w:rFonts w:ascii="Times New Roman" w:hAnsi="Times New Roman"/>
          <w:sz w:val="28"/>
          <w:szCs w:val="28"/>
        </w:rPr>
        <w:t>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>
        <w:rPr>
          <w:rFonts w:ascii="Times New Roman" w:hAnsi="Times New Roman"/>
          <w:sz w:val="28"/>
          <w:szCs w:val="28"/>
        </w:rPr>
        <w:t>ешения, а также информация о порядке обжалования принятого решения.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досудеб</w:t>
      </w:r>
      <w:r>
        <w:rPr>
          <w:rFonts w:ascii="Times New Roman" w:hAnsi="Times New Roman"/>
          <w:sz w:val="28"/>
          <w:szCs w:val="28"/>
        </w:rPr>
        <w:t>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</w:t>
      </w:r>
      <w:r>
        <w:rPr>
          <w:rFonts w:ascii="Times New Roman" w:hAnsi="Times New Roman"/>
          <w:sz w:val="28"/>
          <w:szCs w:val="28"/>
        </w:rPr>
        <w:t xml:space="preserve">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вышестоящий орган на решение и (или) действия (бездействие) должностного </w:t>
      </w:r>
      <w:r>
        <w:rPr>
          <w:rFonts w:ascii="Times New Roman" w:hAnsi="Times New Roman"/>
          <w:sz w:val="28"/>
          <w:szCs w:val="28"/>
        </w:rPr>
        <w:lastRenderedPageBreak/>
        <w:t>лица, руководителя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Уполномоченного органа;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>
        <w:rPr>
          <w:rFonts w:ascii="Times New Roman" w:hAnsi="Times New Roman"/>
          <w:sz w:val="28"/>
          <w:szCs w:val="28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Способы информирования заявителей о порядке подачи и рассмотрения жалобы, в том числе с использо</w:t>
      </w:r>
      <w:r>
        <w:t>ванием Единого портала государственных и муниципальных услуг (функций)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</w:t>
      </w:r>
      <w:r>
        <w:rPr>
          <w:rFonts w:ascii="Times New Roman" w:hAnsi="Times New Roman"/>
          <w:sz w:val="28"/>
          <w:szCs w:val="28"/>
        </w:rPr>
        <w:t>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proofErr w:type="gramStart"/>
      <w:r>
        <w:t>Перечень нормативных правовых актов, регулирующих порядок досудебного (внесудебного)</w:t>
      </w:r>
      <w:r>
        <w:t xml:space="preserve">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</w:t>
      </w:r>
      <w:r>
        <w:rPr>
          <w:rFonts w:ascii="Times New Roman" w:hAnsi="Times New Roman"/>
          <w:sz w:val="28"/>
          <w:szCs w:val="28"/>
        </w:rPr>
        <w:t>альную услугу, а также его должностных лиц регулируется: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210-ФЗ;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20.11.2012  № 1198 "О федеральной государственной информационной системе, обеспечивающей процесс досудебного (внесуд</w:t>
      </w:r>
      <w:r>
        <w:rPr>
          <w:rFonts w:ascii="Times New Roman" w:hAnsi="Times New Roman"/>
          <w:sz w:val="28"/>
          <w:szCs w:val="28"/>
        </w:rPr>
        <w:t>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</w:t>
      </w:r>
      <w:r>
        <w:t>иципальных услуг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заявителю результ</w:t>
      </w:r>
      <w:r>
        <w:rPr>
          <w:rFonts w:ascii="Times New Roman" w:hAnsi="Times New Roman"/>
          <w:sz w:val="28"/>
          <w:szCs w:val="28"/>
        </w:rPr>
        <w:t xml:space="preserve">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</w:t>
      </w:r>
      <w:r>
        <w:rPr>
          <w:rFonts w:ascii="Times New Roman" w:hAnsi="Times New Roman"/>
          <w:sz w:val="28"/>
          <w:szCs w:val="28"/>
        </w:rPr>
        <w:t xml:space="preserve">бумажном носителе и </w:t>
      </w:r>
      <w:proofErr w:type="gramStart"/>
      <w:r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</w:t>
      </w:r>
      <w:r>
        <w:rPr>
          <w:rFonts w:ascii="Times New Roman" w:hAnsi="Times New Roman"/>
          <w:sz w:val="28"/>
          <w:szCs w:val="28"/>
        </w:rPr>
        <w:t>на № 210-ФЗ для реализации своих функций многофункциональные центры вправе привлекать иные организации.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Информирование заявителей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посредством привлечения </w:t>
      </w:r>
      <w:r>
        <w:rPr>
          <w:rFonts w:ascii="Times New Roman" w:hAnsi="Times New Roman"/>
          <w:sz w:val="28"/>
          <w:szCs w:val="28"/>
        </w:rPr>
        <w:t>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</w:t>
      </w:r>
      <w:r>
        <w:rPr>
          <w:rFonts w:ascii="Times New Roman" w:hAnsi="Times New Roman"/>
          <w:sz w:val="28"/>
          <w:szCs w:val="28"/>
        </w:rPr>
        <w:t>о электронной почте.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</w:t>
      </w:r>
      <w:r>
        <w:rPr>
          <w:rFonts w:ascii="Times New Roman" w:hAnsi="Times New Roman"/>
          <w:sz w:val="28"/>
          <w:szCs w:val="28"/>
        </w:rPr>
        <w:t>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</w:t>
      </w:r>
      <w:r>
        <w:rPr>
          <w:rFonts w:ascii="Times New Roman" w:hAnsi="Times New Roman"/>
          <w:sz w:val="28"/>
          <w:szCs w:val="28"/>
        </w:rPr>
        <w:t>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</w:t>
      </w:r>
      <w:r>
        <w:rPr>
          <w:rFonts w:ascii="Times New Roman" w:hAnsi="Times New Roman"/>
          <w:sz w:val="28"/>
          <w:szCs w:val="28"/>
        </w:rPr>
        <w:t>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</w:t>
      </w:r>
      <w:r>
        <w:rPr>
          <w:rFonts w:ascii="Times New Roman" w:hAnsi="Times New Roman"/>
          <w:sz w:val="28"/>
          <w:szCs w:val="28"/>
        </w:rPr>
        <w:t xml:space="preserve"> в соответствии со способом, указанным в обращении);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</w:t>
      </w:r>
      <w:r>
        <w:rPr>
          <w:rFonts w:ascii="Times New Roman" w:hAnsi="Times New Roman"/>
          <w:sz w:val="28"/>
          <w:szCs w:val="28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>
        <w:rPr>
          <w:rFonts w:ascii="Times New Roman" w:hAnsi="Times New Roman"/>
          <w:sz w:val="28"/>
          <w:szCs w:val="28"/>
        </w:rPr>
        <w:lastRenderedPageBreak/>
        <w:t>указанному в обращении, поступившем в многофункц</w:t>
      </w:r>
      <w:r>
        <w:rPr>
          <w:rFonts w:ascii="Times New Roman" w:hAnsi="Times New Roman"/>
          <w:sz w:val="28"/>
          <w:szCs w:val="28"/>
        </w:rPr>
        <w:t>иональный центр в письменной форме.</w:t>
      </w:r>
      <w:proofErr w:type="gramEnd"/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"/>
      </w:pPr>
      <w:r>
        <w:t>Выдача заявителю результата предоставления муниципальной услуги</w:t>
      </w:r>
    </w:p>
    <w:p w:rsidR="00EE166C" w:rsidRDefault="00EE166C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rPr>
          <w:rFonts w:ascii="Times New Roman" w:hAnsi="Times New Roman"/>
          <w:sz w:val="28"/>
          <w:szCs w:val="28"/>
        </w:rPr>
        <w:t>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</w:t>
      </w:r>
      <w:r>
        <w:rPr>
          <w:rFonts w:ascii="Times New Roman" w:hAnsi="Times New Roman"/>
          <w:sz w:val="28"/>
          <w:szCs w:val="28"/>
        </w:rPr>
        <w:t>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</w:t>
      </w:r>
      <w:r>
        <w:rPr>
          <w:rFonts w:ascii="Times New Roman" w:hAnsi="Times New Roman"/>
          <w:sz w:val="28"/>
          <w:szCs w:val="28"/>
        </w:rPr>
        <w:t>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</w:t>
      </w:r>
      <w:r>
        <w:rPr>
          <w:rFonts w:ascii="Times New Roman" w:hAnsi="Times New Roman"/>
          <w:sz w:val="28"/>
          <w:szCs w:val="28"/>
        </w:rPr>
        <w:t>деляются соглашением о взаимодействии, заключенным ими в порядке, установленном Постановлением № 797.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</w:t>
      </w:r>
      <w:r>
        <w:rPr>
          <w:rFonts w:ascii="Times New Roman" w:hAnsi="Times New Roman"/>
          <w:sz w:val="28"/>
          <w:szCs w:val="28"/>
        </w:rPr>
        <w:t>а электронной очереди, соответствующего цели обращения, либо по предварительной записи.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</w:t>
      </w:r>
      <w:r>
        <w:rPr>
          <w:rFonts w:ascii="Times New Roman" w:hAnsi="Times New Roman"/>
          <w:sz w:val="28"/>
          <w:szCs w:val="28"/>
        </w:rPr>
        <w:t>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</w:t>
      </w:r>
      <w:r>
        <w:rPr>
          <w:rFonts w:ascii="Times New Roman" w:hAnsi="Times New Roman"/>
          <w:sz w:val="28"/>
          <w:szCs w:val="28"/>
        </w:rPr>
        <w:t xml:space="preserve"> Федерации);</w:t>
      </w:r>
      <w:proofErr w:type="gramEnd"/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</w:t>
      </w:r>
      <w:r>
        <w:rPr>
          <w:rFonts w:ascii="Times New Roman" w:hAnsi="Times New Roman"/>
          <w:sz w:val="28"/>
          <w:szCs w:val="28"/>
        </w:rPr>
        <w:t>сийской Федерации);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E166C" w:rsidRDefault="0050089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1 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В______________</w:t>
      </w:r>
      <w:r>
        <w:rPr>
          <w:sz w:val="22"/>
          <w:szCs w:val="22"/>
        </w:rPr>
        <w:t>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(наименование органа местного самоуправления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муниципального образования)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от__________________________________________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(для заявителя юридического лица - полное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наименование, </w:t>
      </w:r>
      <w:proofErr w:type="gramStart"/>
      <w:r>
        <w:rPr>
          <w:sz w:val="22"/>
          <w:szCs w:val="22"/>
        </w:rPr>
        <w:t>организационно-правовая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форма, сведения о </w:t>
      </w:r>
      <w:proofErr w:type="gramStart"/>
      <w:r>
        <w:rPr>
          <w:sz w:val="22"/>
          <w:szCs w:val="22"/>
        </w:rPr>
        <w:t>государственной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регистрации, место нахождения, </w:t>
      </w:r>
      <w:proofErr w:type="gramStart"/>
      <w:r>
        <w:rPr>
          <w:sz w:val="22"/>
          <w:szCs w:val="22"/>
        </w:rPr>
        <w:t>контактная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информация: телефон, эл. почта;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для заявителя физического лица - фамилия,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имя, отчество, паспортные данные,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регистрация по месту жительства, адрес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фактического проживания телефон)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8"/>
          <w:sz w:val="22"/>
          <w:szCs w:val="22"/>
        </w:rPr>
        <w:t>Заявление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о предоставлении разрешения на условно разреш</w:t>
      </w:r>
      <w:r>
        <w:rPr>
          <w:rStyle w:val="a8"/>
          <w:sz w:val="22"/>
          <w:szCs w:val="22"/>
        </w:rPr>
        <w:t>енный вид использования</w:t>
      </w:r>
    </w:p>
    <w:p w:rsidR="00EE166C" w:rsidRDefault="00500893">
      <w:pPr>
        <w:pStyle w:val="af9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         земельного участка или объекта капитального строительства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Прошу   предоставить   разрешение   на  условно    разрешенный   вид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использования земельного участка или объекта капитального  строительства: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(Сведения о земельном участке: адрес, кадастровый номер, площадь, вид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разрешенного использования. Сведения об </w:t>
      </w:r>
      <w:r>
        <w:rPr>
          <w:sz w:val="22"/>
          <w:szCs w:val="22"/>
        </w:rPr>
        <w:t>объекте капитального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строительства: кадастровый номер, площадь, этажность, назначение)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  испрашиваемого вида использования  земельного участка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или   объекта   капитального   строительства   с указанием   его  кода  </w:t>
      </w:r>
      <w:proofErr w:type="gramStart"/>
      <w:r>
        <w:rPr>
          <w:sz w:val="22"/>
          <w:szCs w:val="22"/>
        </w:rPr>
        <w:t>в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пр</w:t>
      </w:r>
      <w:r>
        <w:rPr>
          <w:sz w:val="22"/>
          <w:szCs w:val="22"/>
        </w:rPr>
        <w:t>авилами землепользования и застройки: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 следующие документы: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пе</w:t>
      </w:r>
      <w:r>
        <w:rPr>
          <w:sz w:val="22"/>
          <w:szCs w:val="22"/>
        </w:rPr>
        <w:t>речень прилагаемых документов)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Результат предоставления   муниципальной   услуги, прошу предоставить:</w:t>
      </w:r>
    </w:p>
    <w:p w:rsidR="00EE166C" w:rsidRDefault="00500893">
      <w:pPr>
        <w:pStyle w:val="10"/>
      </w:pPr>
      <w:r>
        <w:t>__________________________________________________________________________________________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(указать способ получения результата предоставления </w:t>
      </w:r>
      <w:r>
        <w:rPr>
          <w:sz w:val="22"/>
          <w:szCs w:val="22"/>
        </w:rPr>
        <w:t>муниципальной услуги).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 ___________________ 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(дата)            (подпись)                      (ФИО)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</w:t>
      </w:r>
      <w:r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 (или) объекта капитального строительства" </w:t>
      </w:r>
    </w:p>
    <w:p w:rsidR="00EE166C" w:rsidRDefault="00EE166C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af9"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РЕШЕНИЕ</w:t>
      </w:r>
    </w:p>
    <w:p w:rsidR="00EE166C" w:rsidRDefault="00500893">
      <w:pPr>
        <w:pStyle w:val="af9"/>
        <w:jc w:val="center"/>
        <w:rPr>
          <w:sz w:val="22"/>
          <w:szCs w:val="22"/>
        </w:rPr>
      </w:pPr>
      <w:r>
        <w:rPr>
          <w:rStyle w:val="a8"/>
          <w:sz w:val="22"/>
          <w:szCs w:val="22"/>
        </w:rPr>
        <w:t>о предоставлении разрешения на условно разрешенный вид использования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земельного участка или объекта капитального строитель</w:t>
      </w:r>
      <w:r>
        <w:rPr>
          <w:rStyle w:val="a8"/>
          <w:sz w:val="22"/>
          <w:szCs w:val="22"/>
        </w:rPr>
        <w:t>ства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    от ______________N________________________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В </w:t>
      </w:r>
      <w:r>
        <w:rPr>
          <w:color w:val="000000" w:themeColor="text1"/>
          <w:sz w:val="22"/>
          <w:szCs w:val="22"/>
        </w:rPr>
        <w:t xml:space="preserve">соответствии с  </w:t>
      </w:r>
      <w:r>
        <w:rPr>
          <w:rStyle w:val="a9"/>
          <w:color w:val="000000" w:themeColor="text1"/>
          <w:sz w:val="22"/>
          <w:szCs w:val="22"/>
        </w:rPr>
        <w:t>Градостроительным кодексом</w:t>
      </w:r>
      <w:r>
        <w:rPr>
          <w:color w:val="000000" w:themeColor="text1"/>
          <w:sz w:val="22"/>
          <w:szCs w:val="22"/>
        </w:rPr>
        <w:t xml:space="preserve"> Российской   Федерации,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9"/>
          <w:color w:val="000000" w:themeColor="text1"/>
          <w:sz w:val="22"/>
          <w:szCs w:val="22"/>
        </w:rPr>
        <w:t>Федеральным  законом</w:t>
      </w:r>
      <w:r>
        <w:rPr>
          <w:color w:val="000000" w:themeColor="text1"/>
          <w:sz w:val="22"/>
          <w:szCs w:val="22"/>
        </w:rPr>
        <w:t xml:space="preserve">   </w:t>
      </w:r>
      <w:r>
        <w:rPr>
          <w:sz w:val="22"/>
          <w:szCs w:val="22"/>
        </w:rPr>
        <w:t>от 6 октября 2003 г. N 131-ФЗ  "Об общих принципах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организации местного  самоуправления  в</w:t>
      </w:r>
      <w:r>
        <w:rPr>
          <w:sz w:val="22"/>
          <w:szCs w:val="22"/>
        </w:rPr>
        <w:t xml:space="preserve"> Российской Федерации",  Правилами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муниципального образования ________________,</w:t>
      </w:r>
    </w:p>
    <w:p w:rsidR="00EE166C" w:rsidRDefault="00500893">
      <w:pPr>
        <w:pStyle w:val="af9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___________________, на основании заключения по результатам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публичных слушаний/общественных обсуждений от __________г. N____________,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рекомендации Комиссии по подготовке   проектов правил землепользования  и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застройки (протокол от ___________г. N__________________).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1. Предоставить разрешение на условно разрешенный вид  использования</w:t>
      </w:r>
      <w:bookmarkStart w:id="67" w:name="sub_22001"/>
      <w:bookmarkEnd w:id="67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земельного   участка    или   объекта      </w:t>
      </w:r>
      <w:r>
        <w:rPr>
          <w:sz w:val="22"/>
          <w:szCs w:val="22"/>
        </w:rPr>
        <w:t>капитального   строительства -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"__________________________________________________в отношении </w:t>
      </w:r>
      <w:proofErr w:type="gramStart"/>
      <w:r>
        <w:rPr>
          <w:sz w:val="22"/>
          <w:szCs w:val="22"/>
        </w:rPr>
        <w:t>земельного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(наименование условно разрешенного вида использования)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участка с кадастровым номером_________________, расположенного по адресу: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адрес)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bookmarkStart w:id="68" w:name="sub_22002"/>
      <w:bookmarkEnd w:id="68"/>
      <w:r>
        <w:rPr>
          <w:sz w:val="22"/>
          <w:szCs w:val="22"/>
        </w:rPr>
        <w:t xml:space="preserve">     2. Опубликовать настоящее постановление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"_______________________".</w:t>
      </w:r>
    </w:p>
    <w:p w:rsidR="00EE166C" w:rsidRDefault="00500893">
      <w:pPr>
        <w:pStyle w:val="af9"/>
        <w:rPr>
          <w:sz w:val="22"/>
          <w:szCs w:val="22"/>
        </w:rPr>
      </w:pPr>
      <w:bookmarkStart w:id="69" w:name="sub_220021"/>
      <w:bookmarkEnd w:id="69"/>
      <w:r>
        <w:rPr>
          <w:sz w:val="22"/>
          <w:szCs w:val="22"/>
        </w:rPr>
        <w:t xml:space="preserve">     3. </w:t>
      </w:r>
      <w:r>
        <w:rPr>
          <w:sz w:val="22"/>
          <w:szCs w:val="22"/>
        </w:rPr>
        <w:t>Настоящее решение  (постановление/распоряжение) вступает   в силу</w:t>
      </w:r>
      <w:bookmarkStart w:id="70" w:name="sub_22004"/>
      <w:bookmarkEnd w:id="70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после   его   официального   опубликования.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4. Контроль за исполнением настоящего постановления возложить </w:t>
      </w:r>
      <w:proofErr w:type="gramStart"/>
      <w:r>
        <w:rPr>
          <w:sz w:val="22"/>
          <w:szCs w:val="22"/>
        </w:rPr>
        <w:t>на</w:t>
      </w:r>
      <w:bookmarkStart w:id="71" w:name="sub_22005"/>
      <w:bookmarkEnd w:id="71"/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олжностное лицо (ФИО)              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(подпись должностного лица органа,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осуществляющего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предос</w:t>
      </w:r>
      <w:r>
        <w:rPr>
          <w:sz w:val="22"/>
          <w:szCs w:val="22"/>
        </w:rPr>
        <w:t>тавление муниципальной услуги)</w:t>
      </w:r>
    </w:p>
    <w:p w:rsidR="00EE166C" w:rsidRDefault="00EE166C">
      <w:pPr>
        <w:pStyle w:val="10"/>
      </w:pPr>
    </w:p>
    <w:p w:rsidR="00EE166C" w:rsidRDefault="00EE166C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</w:t>
      </w:r>
    </w:p>
    <w:p w:rsidR="00EE166C" w:rsidRDefault="00EE166C">
      <w:pPr>
        <w:pStyle w:val="af9"/>
        <w:jc w:val="center"/>
        <w:rPr>
          <w:rStyle w:val="a8"/>
          <w:sz w:val="22"/>
          <w:szCs w:val="22"/>
        </w:rPr>
      </w:pPr>
    </w:p>
    <w:p w:rsidR="00EE166C" w:rsidRDefault="00500893">
      <w:pPr>
        <w:pStyle w:val="af9"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РЕШЕНИЕ</w:t>
      </w:r>
    </w:p>
    <w:p w:rsidR="00EE166C" w:rsidRDefault="00500893">
      <w:pPr>
        <w:pStyle w:val="af9"/>
        <w:jc w:val="center"/>
        <w:rPr>
          <w:sz w:val="22"/>
          <w:szCs w:val="22"/>
        </w:rPr>
      </w:pPr>
      <w:r>
        <w:rPr>
          <w:rStyle w:val="a8"/>
          <w:sz w:val="22"/>
          <w:szCs w:val="22"/>
        </w:rPr>
        <w:t>об отказе в предоставлении разрешения на условно разрешенный вид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использования земельного участка или объекта капитального строительства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         от _____________N_________________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По результатам рассмотрения заявления о предоставле</w:t>
      </w:r>
      <w:r>
        <w:rPr>
          <w:sz w:val="22"/>
          <w:szCs w:val="22"/>
        </w:rPr>
        <w:t xml:space="preserve">нии разрешения </w:t>
      </w:r>
      <w:proofErr w:type="gramStart"/>
      <w:r>
        <w:rPr>
          <w:sz w:val="22"/>
          <w:szCs w:val="22"/>
        </w:rPr>
        <w:t>на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условно  разрешенный   вид использования   земельного участка или объекта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капитального      строительства        и     представленных    документов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(Ф.И.О. </w:t>
      </w:r>
      <w:r>
        <w:rPr>
          <w:sz w:val="22"/>
          <w:szCs w:val="22"/>
        </w:rPr>
        <w:t>физического лица, наименование юридического лиц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заявителя,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дата направления заявления)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</w:t>
      </w:r>
      <w:r>
        <w:rPr>
          <w:sz w:val="22"/>
          <w:szCs w:val="22"/>
        </w:rPr>
        <w:t>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принято решение  об отказе  в   предоставлении    разрешения 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условно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разрешенный вид использования земельного участка или объекта капитального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строительства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основание отказа в предоставлении разрешения)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Настоящее решение (постановление/распоряжение) может быть обжаловано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в досудебном порядке путем направления жалобы в </w:t>
      </w:r>
      <w:r>
        <w:rPr>
          <w:sz w:val="22"/>
          <w:szCs w:val="22"/>
        </w:rPr>
        <w:t xml:space="preserve">орган, уполномоченный  </w:t>
      </w:r>
      <w:proofErr w:type="gramStart"/>
      <w:r>
        <w:rPr>
          <w:sz w:val="22"/>
          <w:szCs w:val="22"/>
        </w:rPr>
        <w:t>на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услуги (указать уполномоченный  орган), а также в </w:t>
      </w:r>
      <w:proofErr w:type="gramStart"/>
      <w:r>
        <w:rPr>
          <w:sz w:val="22"/>
          <w:szCs w:val="22"/>
        </w:rPr>
        <w:t>судебном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.</w:t>
      </w:r>
    </w:p>
    <w:p w:rsidR="00EE166C" w:rsidRDefault="00EE166C">
      <w:pPr>
        <w:pStyle w:val="10"/>
      </w:pP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>Должностное лицо (ФИО)              _____________________________________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(подпись должностного лица органа,</w:t>
      </w:r>
      <w:proofErr w:type="gramEnd"/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осуществляющего</w:t>
      </w:r>
    </w:p>
    <w:p w:rsidR="00EE166C" w:rsidRDefault="00500893">
      <w:pPr>
        <w:pStyle w:val="a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предоставление муниципальной услуги)</w:t>
      </w:r>
    </w:p>
    <w:p w:rsidR="00EE166C" w:rsidRDefault="00EE166C">
      <w:pPr>
        <w:pStyle w:val="10"/>
      </w:pPr>
    </w:p>
    <w:p w:rsidR="00EE166C" w:rsidRDefault="00EE166C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EE166C" w:rsidRDefault="00EE166C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EE166C" w:rsidRDefault="0050089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разрешения н</w:t>
      </w:r>
      <w:r>
        <w:rPr>
          <w:rFonts w:ascii="Times New Roman" w:hAnsi="Times New Roman"/>
          <w:sz w:val="28"/>
          <w:szCs w:val="28"/>
        </w:rPr>
        <w:t xml:space="preserve">а условно разрешенный вид использования земельного участка и (или) объекта капитального строительства" </w:t>
      </w:r>
    </w:p>
    <w:p w:rsidR="00EE166C" w:rsidRDefault="00EE166C">
      <w:pPr>
        <w:pStyle w:val="10"/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jc w:val="both"/>
        <w:rPr>
          <w:rFonts w:ascii="Times New Roman" w:hAnsi="Times New Roman"/>
          <w:smallCaps/>
          <w:color w:val="000000"/>
          <w:sz w:val="28"/>
          <w:szCs w:val="28"/>
        </w:rPr>
      </w:pP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(фамилия, имя, отчество, место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жительства - для физических лиц;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полное наименование, место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нахождения, ИНН </w:t>
      </w:r>
      <w:proofErr w:type="gramStart"/>
      <w:r>
        <w:rPr>
          <w:rFonts w:ascii="Courier New" w:hAnsi="Courier New" w:cs="Courier New"/>
        </w:rPr>
        <w:t>-д</w:t>
      </w:r>
      <w:proofErr w:type="gramEnd"/>
      <w:r>
        <w:rPr>
          <w:rFonts w:ascii="Courier New" w:hAnsi="Courier New" w:cs="Courier New"/>
        </w:rPr>
        <w:t>ля юридических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лиц)</w:t>
      </w:r>
    </w:p>
    <w:p w:rsidR="00EE166C" w:rsidRDefault="00EE166C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  <w:b/>
          <w:bCs/>
        </w:rPr>
        <w:t>Уведомление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об отказе в приеме</w:t>
      </w:r>
      <w:r>
        <w:rPr>
          <w:rFonts w:ascii="Courier New" w:hAnsi="Courier New" w:cs="Courier New"/>
          <w:b/>
          <w:bCs/>
        </w:rPr>
        <w:t xml:space="preserve"> документов, необходимых для предоставления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муниципальной услуги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 от ___________N__________________</w:t>
      </w:r>
    </w:p>
    <w:p w:rsidR="00EE166C" w:rsidRDefault="00EE166C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 результатам рассмотрения заявления о предоставлении разрешения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условно  разрешенный  вид   использования </w:t>
      </w:r>
      <w:r>
        <w:rPr>
          <w:rFonts w:ascii="Courier New" w:hAnsi="Courier New" w:cs="Courier New"/>
        </w:rPr>
        <w:t xml:space="preserve"> земельного участка или объекта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капитального     строительства    и      представленных        документов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(Ф.И.О. физического лица, наименование юридического лиц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 xml:space="preserve"> заявителя,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____________________________________________________________________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дата направления заявления)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принято   решение   об   отказе   в приеме   документов, необходимых  </w:t>
      </w:r>
      <w:proofErr w:type="gramStart"/>
      <w:r>
        <w:rPr>
          <w:rFonts w:ascii="Courier New" w:hAnsi="Courier New" w:cs="Courier New"/>
        </w:rPr>
        <w:t>для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предоставления муниципальной   услуги   "</w:t>
      </w:r>
      <w:proofErr w:type="gramStart"/>
      <w:r>
        <w:rPr>
          <w:rFonts w:ascii="Courier New" w:hAnsi="Courier New" w:cs="Courier New"/>
        </w:rPr>
        <w:t>Предоставлении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разрешения  на  условно  разрешенный вид использования земельного участка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объекта капитального строительства" в связи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с:_______________________________________________________________________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(указываются основания отказа в приеме документов, </w:t>
      </w:r>
      <w:r>
        <w:rPr>
          <w:rFonts w:ascii="Courier New" w:hAnsi="Courier New" w:cs="Courier New"/>
        </w:rPr>
        <w:t>необходимых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для предоставления муниципальной услуги)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Дополнительно  информируем о возможности  повторного   обращения 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орган, уполномоченный на  предоставление муниципа</w:t>
      </w:r>
      <w:r>
        <w:rPr>
          <w:rFonts w:ascii="Courier New" w:hAnsi="Courier New" w:cs="Courier New"/>
        </w:rPr>
        <w:t>льной услуги с заявлением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  предоставлении услуги после устранения указанных нарушений.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Настоящее решение (постановление/распоряжение) может быть обжаловано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досудебном порядке путем направления жалобы в орган, уполномоченный 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предоставление усл</w:t>
      </w:r>
      <w:r>
        <w:rPr>
          <w:rFonts w:ascii="Courier New" w:hAnsi="Courier New" w:cs="Courier New"/>
        </w:rPr>
        <w:t xml:space="preserve">уги (указать уполномоченный орган), а также в  </w:t>
      </w:r>
      <w:proofErr w:type="gramStart"/>
      <w:r>
        <w:rPr>
          <w:rFonts w:ascii="Courier New" w:hAnsi="Courier New" w:cs="Courier New"/>
        </w:rPr>
        <w:t>судебном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>.</w:t>
      </w:r>
    </w:p>
    <w:p w:rsidR="00EE166C" w:rsidRDefault="00EE166C">
      <w:pPr>
        <w:pStyle w:val="10"/>
        <w:widowControl w:val="0"/>
        <w:spacing w:after="0" w:line="240" w:lineRule="auto"/>
        <w:ind w:firstLine="720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Должностное лицо (ФИО)              _____________________________________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proofErr w:type="gramStart"/>
      <w:r>
        <w:rPr>
          <w:rFonts w:ascii="Courier New" w:hAnsi="Courier New" w:cs="Courier New"/>
        </w:rPr>
        <w:t>(подпись должностного лица органа,</w:t>
      </w:r>
      <w:proofErr w:type="gramEnd"/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осуществляющего</w:t>
      </w:r>
    </w:p>
    <w:p w:rsidR="00EE166C" w:rsidRDefault="00500893">
      <w:pPr>
        <w:pStyle w:val="10"/>
        <w:widowControl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предоставление муниципальной услуги)</w:t>
      </w:r>
    </w:p>
    <w:sectPr w:rsidR="00EE166C">
      <w:headerReference w:type="default" r:id="rId22"/>
      <w:footerReference w:type="default" r:id="rId23"/>
      <w:pgSz w:w="11906" w:h="16838"/>
      <w:pgMar w:top="777" w:right="800" w:bottom="1135" w:left="8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93" w:rsidRDefault="00500893">
      <w:r>
        <w:separator/>
      </w:r>
    </w:p>
  </w:endnote>
  <w:endnote w:type="continuationSeparator" w:id="0">
    <w:p w:rsidR="00500893" w:rsidRDefault="005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C" w:rsidRDefault="00500893">
    <w:pPr>
      <w:pStyle w:val="10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93" w:rsidRDefault="00500893">
      <w:pPr>
        <w:rPr>
          <w:sz w:val="12"/>
        </w:rPr>
      </w:pPr>
      <w:r>
        <w:separator/>
      </w:r>
    </w:p>
  </w:footnote>
  <w:footnote w:type="continuationSeparator" w:id="0">
    <w:p w:rsidR="00500893" w:rsidRDefault="00500893">
      <w:pPr>
        <w:rPr>
          <w:sz w:val="12"/>
        </w:rPr>
      </w:pPr>
      <w:r>
        <w:continuationSeparator/>
      </w:r>
    </w:p>
  </w:footnote>
  <w:footnote w:id="1">
    <w:p w:rsidR="00EE166C" w:rsidRDefault="00500893">
      <w:pPr>
        <w:pStyle w:val="1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> Общий срок предоставления муниципальной услуги устанавливается органом местного</w:t>
      </w:r>
      <w:r>
        <w:rPr>
          <w:rFonts w:ascii="Times New Roman" w:hAnsi="Times New Roman"/>
          <w:sz w:val="20"/>
          <w:szCs w:val="20"/>
        </w:rPr>
        <w:t xml:space="preserve"> самоуправления с учетом и включением в него сроков проведения общественных обсуждений или публичных слушаний, установленных муниципальными нормативными правовыми актами, в том числе учитываются:</w:t>
      </w:r>
    </w:p>
    <w:p w:rsidR="00EE166C" w:rsidRDefault="00500893">
      <w:pPr>
        <w:pStyle w:val="1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 срок проведения общественных обсуждений или публичных слуш</w:t>
      </w:r>
      <w:r>
        <w:rPr>
          <w:rFonts w:ascii="Times New Roman" w:hAnsi="Times New Roman"/>
          <w:sz w:val="20"/>
          <w:szCs w:val="20"/>
        </w:rPr>
        <w:t>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слушаний, который определяется уставом муниципального образования и (или) норма</w:t>
      </w:r>
      <w:r>
        <w:rPr>
          <w:rFonts w:ascii="Times New Roman" w:hAnsi="Times New Roman"/>
          <w:sz w:val="20"/>
          <w:szCs w:val="20"/>
        </w:rPr>
        <w:t>тивными правовыми актами представительного органа муниципального образования и не может быть более одного месяца (часть 7 статьи 39 Градостроительного кодекса РФ);</w:t>
      </w:r>
      <w:proofErr w:type="gramEnd"/>
    </w:p>
    <w:p w:rsidR="00EE166C" w:rsidRDefault="00500893">
      <w:pPr>
        <w:pStyle w:val="10"/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- срок принятия решения о предоставлении (отказе в предоставлении) разрешения на условно раз</w:t>
      </w:r>
      <w:r>
        <w:rPr>
          <w:rFonts w:ascii="Times New Roman" w:hAnsi="Times New Roman"/>
          <w:sz w:val="20"/>
          <w:szCs w:val="20"/>
        </w:rPr>
        <w:t>решенный вид использования земельного участка и (или) объекта капитального строительства - в течение 3 дней со дня поступления рекомендаций комиссии по подготовке проекта правил землепользования и застройки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наименование муниципального образования, </w:t>
      </w:r>
      <w:r>
        <w:rPr>
          <w:rFonts w:ascii="Times New Roman" w:hAnsi="Times New Roman"/>
          <w:sz w:val="20"/>
          <w:szCs w:val="20"/>
        </w:rPr>
        <w:t>подготов</w:t>
      </w:r>
      <w:r>
        <w:rPr>
          <w:rFonts w:ascii="Times New Roman" w:hAnsi="Times New Roman"/>
          <w:sz w:val="20"/>
          <w:szCs w:val="20"/>
        </w:rPr>
        <w:t>ленных на основании заключения о результатах общественных обсуждений или публичных слушаний (часть 9 статьи 39 Градостроительного кодекса РФ).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C" w:rsidRDefault="00EE166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C"/>
    <w:rsid w:val="00500893"/>
    <w:rsid w:val="00DF2FDE"/>
    <w:rsid w:val="00E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qFormat/>
    <w:rsid w:val="00DF05CB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F05CB"/>
    <w:rPr>
      <w:b w:val="0"/>
      <w:bCs w:val="0"/>
      <w:color w:val="106BB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F5BC5"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10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10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10"/>
    <w:qFormat/>
    <w:pPr>
      <w:suppressLineNumbers/>
    </w:pPr>
    <w:rPr>
      <w:rFonts w:cs="Arial"/>
    </w:rPr>
  </w:style>
  <w:style w:type="paragraph" w:styleId="af3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f4">
    <w:name w:val="Верхний и нижний колонтитулы"/>
    <w:basedOn w:val="10"/>
    <w:qFormat/>
  </w:style>
  <w:style w:type="paragraph" w:styleId="af5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8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f9">
    <w:name w:val="Таблицы (моноширинный)"/>
    <w:basedOn w:val="10"/>
    <w:next w:val="10"/>
    <w:uiPriority w:val="99"/>
    <w:qFormat/>
    <w:rsid w:val="00DF05CB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10"/>
  </w:style>
  <w:style w:type="paragraph" w:customStyle="1" w:styleId="13">
    <w:name w:val="Обычный1"/>
    <w:qFormat/>
    <w:pPr>
      <w:spacing w:after="200" w:line="276" w:lineRule="auto"/>
    </w:pPr>
    <w:rPr>
      <w:rFonts w:eastAsia="SimSun"/>
      <w:color w:val="00000A"/>
    </w:rPr>
  </w:style>
  <w:style w:type="table" w:styleId="afb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qFormat/>
    <w:rsid w:val="00DF05CB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F05CB"/>
    <w:rPr>
      <w:b w:val="0"/>
      <w:bCs w:val="0"/>
      <w:color w:val="106BBE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F5BC5"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10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10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10"/>
    <w:qFormat/>
    <w:pPr>
      <w:suppressLineNumbers/>
    </w:pPr>
    <w:rPr>
      <w:rFonts w:cs="Arial"/>
    </w:rPr>
  </w:style>
  <w:style w:type="paragraph" w:styleId="af3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f4">
    <w:name w:val="Верхний и нижний колонтитулы"/>
    <w:basedOn w:val="10"/>
    <w:qFormat/>
  </w:style>
  <w:style w:type="paragraph" w:styleId="af5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8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f9">
    <w:name w:val="Таблицы (моноширинный)"/>
    <w:basedOn w:val="10"/>
    <w:next w:val="10"/>
    <w:uiPriority w:val="99"/>
    <w:qFormat/>
    <w:rsid w:val="00DF05CB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10"/>
  </w:style>
  <w:style w:type="paragraph" w:customStyle="1" w:styleId="13">
    <w:name w:val="Обычный1"/>
    <w:qFormat/>
    <w:pPr>
      <w:spacing w:after="200" w:line="276" w:lineRule="auto"/>
    </w:pPr>
    <w:rPr>
      <w:rFonts w:eastAsia="SimSun"/>
      <w:color w:val="00000A"/>
    </w:rPr>
  </w:style>
  <w:style w:type="table" w:styleId="afb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15106</Words>
  <Characters>86110</Characters>
  <Application>Microsoft Office Word</Application>
  <DocSecurity>0</DocSecurity>
  <Lines>717</Lines>
  <Paragraphs>202</Paragraphs>
  <ScaleCrop>false</ScaleCrop>
  <Company>SPecialiST RePack</Company>
  <LinksUpToDate>false</LinksUpToDate>
  <CharactersWithSpaces>101014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dc:description/>
  <cp:lastModifiedBy>Пользователь Windows</cp:lastModifiedBy>
  <cp:revision>19</cp:revision>
  <cp:lastPrinted>2021-10-06T06:48:00Z</cp:lastPrinted>
  <dcterms:created xsi:type="dcterms:W3CDTF">2022-07-19T11:48:00Z</dcterms:created>
  <dcterms:modified xsi:type="dcterms:W3CDTF">2022-08-08T09:40:00Z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