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B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23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</w:rPr>
        <w:t xml:space="preserve">  ПРОТОКОЛ №1</w:t>
      </w:r>
    </w:p>
    <w:p w:rsid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общего собрания участников общей долевой собственности по утверждению списка невостребованных земельных 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>долей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в границах бывшего </w:t>
      </w:r>
      <w:r w:rsidR="006F50DF">
        <w:rPr>
          <w:rFonts w:ascii="Times New Roman" w:hAnsi="Times New Roman" w:cs="Times New Roman"/>
          <w:sz w:val="28"/>
          <w:szCs w:val="28"/>
        </w:rPr>
        <w:t>СПК Ново-Николаевский</w:t>
      </w:r>
      <w:r w:rsidRPr="00A2233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6F50DF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A2233F">
        <w:rPr>
          <w:rFonts w:ascii="Times New Roman" w:hAnsi="Times New Roman" w:cs="Times New Roman"/>
          <w:sz w:val="28"/>
          <w:szCs w:val="28"/>
        </w:rPr>
        <w:t xml:space="preserve">» Ахтубинского  района Астраханской области. </w:t>
      </w:r>
    </w:p>
    <w:p w:rsid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  <w:u w:val="single"/>
        </w:rPr>
        <w:t>Дата проведения собрания:</w:t>
      </w: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A2233F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A2233F">
        <w:rPr>
          <w:rFonts w:ascii="Times New Roman" w:hAnsi="Times New Roman" w:cs="Times New Roman"/>
          <w:sz w:val="28"/>
          <w:szCs w:val="28"/>
        </w:rPr>
        <w:t xml:space="preserve">2013 года. </w:t>
      </w:r>
    </w:p>
    <w:p w:rsidR="00450DDB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  <w:u w:val="single"/>
        </w:rPr>
        <w:t>Место проведения собрания:</w:t>
      </w:r>
      <w:r w:rsidRPr="00A2233F">
        <w:rPr>
          <w:rFonts w:ascii="Times New Roman" w:hAnsi="Times New Roman" w:cs="Times New Roman"/>
          <w:sz w:val="28"/>
          <w:szCs w:val="28"/>
        </w:rPr>
        <w:t xml:space="preserve"> Астраханская область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33F">
        <w:rPr>
          <w:rFonts w:ascii="Times New Roman" w:hAnsi="Times New Roman" w:cs="Times New Roman"/>
          <w:sz w:val="28"/>
          <w:szCs w:val="28"/>
        </w:rPr>
        <w:t>Ахтубтнский</w:t>
      </w:r>
      <w:proofErr w:type="spellEnd"/>
      <w:r w:rsidRPr="00A2233F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6F50DF">
        <w:rPr>
          <w:rFonts w:ascii="Times New Roman" w:hAnsi="Times New Roman" w:cs="Times New Roman"/>
          <w:sz w:val="28"/>
          <w:szCs w:val="28"/>
        </w:rPr>
        <w:t xml:space="preserve"> Ново-Николаевка</w:t>
      </w:r>
      <w:r w:rsidRPr="00A2233F">
        <w:rPr>
          <w:rFonts w:ascii="Times New Roman" w:hAnsi="Times New Roman" w:cs="Times New Roman"/>
          <w:sz w:val="28"/>
          <w:szCs w:val="28"/>
        </w:rPr>
        <w:t xml:space="preserve">, </w:t>
      </w:r>
      <w:r w:rsidR="006F50DF">
        <w:rPr>
          <w:rFonts w:ascii="Times New Roman" w:hAnsi="Times New Roman" w:cs="Times New Roman"/>
          <w:sz w:val="28"/>
          <w:szCs w:val="28"/>
        </w:rPr>
        <w:t>пер</w:t>
      </w:r>
      <w:r w:rsidRPr="00A2233F">
        <w:rPr>
          <w:rFonts w:ascii="Times New Roman" w:hAnsi="Times New Roman" w:cs="Times New Roman"/>
          <w:sz w:val="28"/>
          <w:szCs w:val="28"/>
        </w:rPr>
        <w:t>.</w:t>
      </w:r>
      <w:r w:rsidR="006F50DF">
        <w:rPr>
          <w:rFonts w:ascii="Times New Roman" w:hAnsi="Times New Roman" w:cs="Times New Roman"/>
          <w:sz w:val="28"/>
          <w:szCs w:val="28"/>
        </w:rPr>
        <w:t xml:space="preserve"> Школьный</w:t>
      </w:r>
      <w:r w:rsidRPr="00A2233F">
        <w:rPr>
          <w:rFonts w:ascii="Times New Roman" w:hAnsi="Times New Roman" w:cs="Times New Roman"/>
          <w:sz w:val="28"/>
          <w:szCs w:val="28"/>
        </w:rPr>
        <w:t xml:space="preserve">, </w:t>
      </w:r>
      <w:r w:rsidR="006F50DF">
        <w:rPr>
          <w:rFonts w:ascii="Times New Roman" w:hAnsi="Times New Roman" w:cs="Times New Roman"/>
          <w:sz w:val="28"/>
          <w:szCs w:val="28"/>
        </w:rPr>
        <w:t>2</w:t>
      </w: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6F50DF">
        <w:rPr>
          <w:rFonts w:ascii="Times New Roman" w:hAnsi="Times New Roman" w:cs="Times New Roman"/>
          <w:sz w:val="28"/>
          <w:szCs w:val="28"/>
        </w:rPr>
        <w:t>.</w:t>
      </w:r>
    </w:p>
    <w:p w:rsidR="00A2233F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33F">
        <w:rPr>
          <w:rFonts w:ascii="Times New Roman" w:hAnsi="Times New Roman" w:cs="Times New Roman"/>
          <w:sz w:val="28"/>
          <w:szCs w:val="28"/>
          <w:u w:val="single"/>
        </w:rPr>
        <w:t xml:space="preserve"> Время: </w:t>
      </w:r>
      <w:r w:rsidRPr="00A2233F">
        <w:rPr>
          <w:rFonts w:ascii="Times New Roman" w:hAnsi="Times New Roman" w:cs="Times New Roman"/>
          <w:sz w:val="28"/>
          <w:szCs w:val="28"/>
        </w:rPr>
        <w:t>14 часов 00 минут</w:t>
      </w:r>
    </w:p>
    <w:p w:rsidR="00A2233F" w:rsidRPr="00A2233F" w:rsidRDefault="00A2233F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DDB" w:rsidRPr="00A22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DDB" w:rsidRPr="00A223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ст.12.1, 14.1 Федерального закона РФ «Об обороте земель сельскохозяйственного назначения» от 24 июля 2002 г. №101-ФЗ, настоящее собрание участников общей долевой собственности проводится в соответствии с уведомлением «О проведении общего собрания участников общей долевой собственности земельных участков расположенных на территории муниципального образования </w:t>
      </w:r>
      <w:r w:rsidR="006F50DF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A2233F">
        <w:rPr>
          <w:rFonts w:ascii="Times New Roman" w:hAnsi="Times New Roman" w:cs="Times New Roman"/>
          <w:sz w:val="28"/>
          <w:szCs w:val="28"/>
        </w:rPr>
        <w:t>»</w:t>
      </w:r>
      <w:r w:rsidR="00450DDB" w:rsidRPr="00A2233F">
        <w:rPr>
          <w:rFonts w:ascii="Times New Roman" w:hAnsi="Times New Roman" w:cs="Times New Roman"/>
          <w:sz w:val="28"/>
          <w:szCs w:val="28"/>
        </w:rPr>
        <w:t xml:space="preserve">, опубликованного в газете </w:t>
      </w:r>
      <w:r w:rsidRPr="00A22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233F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 w:rsidRPr="00A2233F">
        <w:rPr>
          <w:rFonts w:ascii="Times New Roman" w:hAnsi="Times New Roman" w:cs="Times New Roman"/>
          <w:sz w:val="28"/>
          <w:szCs w:val="28"/>
        </w:rPr>
        <w:t xml:space="preserve"> правда» № 13 от 25-31 марта 2013 года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>; Сборник законов и нормативных правовых актов Астраханской области №12 от 21 марта 2013 года.</w:t>
      </w:r>
    </w:p>
    <w:p w:rsidR="00A2233F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На собрании присутствует инициатор проведения общего собрания участников долевой собственност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>Село Ново-</w:t>
      </w:r>
      <w:proofErr w:type="spellStart"/>
      <w:r w:rsidR="006F50DF">
        <w:rPr>
          <w:rFonts w:ascii="Times New Roman" w:hAnsi="Times New Roman" w:cs="Times New Roman"/>
          <w:sz w:val="28"/>
          <w:szCs w:val="28"/>
        </w:rPr>
        <w:t>Николаека</w:t>
      </w:r>
      <w:proofErr w:type="spellEnd"/>
      <w:r w:rsidR="00A2233F" w:rsidRPr="00A2233F">
        <w:rPr>
          <w:rFonts w:ascii="Times New Roman" w:hAnsi="Times New Roman" w:cs="Times New Roman"/>
          <w:sz w:val="28"/>
          <w:szCs w:val="28"/>
        </w:rPr>
        <w:t xml:space="preserve">» </w:t>
      </w:r>
      <w:r w:rsidRPr="00A2233F">
        <w:rPr>
          <w:rFonts w:ascii="Times New Roman" w:hAnsi="Times New Roman" w:cs="Times New Roman"/>
          <w:sz w:val="28"/>
          <w:szCs w:val="28"/>
        </w:rPr>
        <w:t xml:space="preserve"> в лице, </w:t>
      </w:r>
      <w:proofErr w:type="spellStart"/>
      <w:r w:rsidR="006F50DF">
        <w:rPr>
          <w:rFonts w:ascii="Times New Roman" w:hAnsi="Times New Roman" w:cs="Times New Roman"/>
          <w:sz w:val="28"/>
          <w:szCs w:val="28"/>
        </w:rPr>
        <w:t>Урузгалиева</w:t>
      </w:r>
      <w:proofErr w:type="spellEnd"/>
      <w:r w:rsidR="006F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0DF">
        <w:rPr>
          <w:rFonts w:ascii="Times New Roman" w:hAnsi="Times New Roman" w:cs="Times New Roman"/>
          <w:sz w:val="28"/>
          <w:szCs w:val="28"/>
        </w:rPr>
        <w:t>Аиса</w:t>
      </w:r>
      <w:proofErr w:type="spellEnd"/>
      <w:r w:rsidR="006F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0DF">
        <w:rPr>
          <w:rFonts w:ascii="Times New Roman" w:hAnsi="Times New Roman" w:cs="Times New Roman"/>
          <w:sz w:val="28"/>
          <w:szCs w:val="28"/>
        </w:rPr>
        <w:t>Джунусовича</w:t>
      </w:r>
      <w:proofErr w:type="spellEnd"/>
      <w:r w:rsidR="00A2233F" w:rsidRPr="00A2233F">
        <w:rPr>
          <w:rFonts w:ascii="Times New Roman" w:hAnsi="Times New Roman" w:cs="Times New Roman"/>
          <w:sz w:val="28"/>
          <w:szCs w:val="28"/>
        </w:rPr>
        <w:t xml:space="preserve"> -</w:t>
      </w:r>
      <w:r w:rsidRPr="00A2233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» </w:t>
      </w: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A2233F">
        <w:rPr>
          <w:rFonts w:ascii="Times New Roman" w:hAnsi="Times New Roman" w:cs="Times New Roman"/>
          <w:sz w:val="28"/>
          <w:szCs w:val="28"/>
        </w:rPr>
        <w:t>-</w:t>
      </w:r>
      <w:r w:rsidRPr="00A2233F">
        <w:rPr>
          <w:rFonts w:ascii="Times New Roman" w:hAnsi="Times New Roman" w:cs="Times New Roman"/>
          <w:sz w:val="28"/>
          <w:szCs w:val="28"/>
        </w:rPr>
        <w:t xml:space="preserve"> председатель собрания, </w:t>
      </w:r>
      <w:proofErr w:type="spellStart"/>
      <w:r w:rsidR="006F50DF">
        <w:rPr>
          <w:rFonts w:ascii="Times New Roman" w:hAnsi="Times New Roman" w:cs="Times New Roman"/>
          <w:sz w:val="28"/>
          <w:szCs w:val="28"/>
        </w:rPr>
        <w:t>Чегринцевой</w:t>
      </w:r>
      <w:proofErr w:type="spellEnd"/>
      <w:r w:rsidR="006F50DF"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  <w:r w:rsidRPr="00A2233F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A2233F" w:rsidRPr="00A2233F">
        <w:rPr>
          <w:rFonts w:ascii="Times New Roman" w:hAnsi="Times New Roman" w:cs="Times New Roman"/>
          <w:sz w:val="28"/>
          <w:szCs w:val="28"/>
        </w:rPr>
        <w:t>»</w:t>
      </w:r>
      <w:r w:rsidRPr="00A2233F">
        <w:rPr>
          <w:rFonts w:ascii="Times New Roman" w:hAnsi="Times New Roman" w:cs="Times New Roman"/>
          <w:sz w:val="28"/>
          <w:szCs w:val="28"/>
        </w:rPr>
        <w:t xml:space="preserve">- секретарь собрания. На собрании, согласно уведомлению в газете, должна быть рассмотрена следующая </w:t>
      </w:r>
    </w:p>
    <w:p w:rsidR="00715F43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3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Pr="00A2233F">
        <w:rPr>
          <w:rFonts w:ascii="Times New Roman" w:hAnsi="Times New Roman" w:cs="Times New Roman"/>
          <w:sz w:val="28"/>
          <w:szCs w:val="28"/>
        </w:rPr>
        <w:t xml:space="preserve"> 1. Утверждение списка невостребованных земельных долей общим собранием долевых собственников. Дополнений и изменений в повестку дня не поступало. В соответствии со ст. 12.1 лица, считающие, что они или принадлежащие им земельные доли необоснованно включены в список невостребованных земельных долей, вправе представить 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письменной форме возражения в орган местного самоуправления поселения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В </w:t>
      </w:r>
      <w:r w:rsidRPr="00A2233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6F50DF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A2233F" w:rsidRPr="00A2233F">
        <w:rPr>
          <w:rFonts w:ascii="Times New Roman" w:hAnsi="Times New Roman" w:cs="Times New Roman"/>
          <w:sz w:val="28"/>
          <w:szCs w:val="28"/>
        </w:rPr>
        <w:t>»</w:t>
      </w:r>
      <w:r w:rsidRPr="00A2233F">
        <w:rPr>
          <w:rFonts w:ascii="Times New Roman" w:hAnsi="Times New Roman" w:cs="Times New Roman"/>
          <w:sz w:val="28"/>
          <w:szCs w:val="28"/>
        </w:rPr>
        <w:t xml:space="preserve"> заявления об исключении земельной доли из списка невостребованных земельных долей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Pr="00A2233F">
        <w:rPr>
          <w:rFonts w:ascii="Times New Roman" w:hAnsi="Times New Roman" w:cs="Times New Roman"/>
          <w:sz w:val="28"/>
          <w:szCs w:val="28"/>
        </w:rPr>
        <w:t xml:space="preserve">. </w:t>
      </w:r>
      <w:r w:rsidR="00715F4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50DDB" w:rsidRPr="00A2233F" w:rsidRDefault="00715F43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50DDB" w:rsidRPr="00A2233F">
        <w:rPr>
          <w:rFonts w:ascii="Times New Roman" w:hAnsi="Times New Roman" w:cs="Times New Roman"/>
          <w:sz w:val="28"/>
          <w:szCs w:val="28"/>
        </w:rPr>
        <w:t>В соответствии с п.5 статьи ст.14.1 Федерального закона РФ «Об обороте земель сельскохозяйственного назначения» от 24 июля 2002г. №101-ФЗ общее собрание считается правомочным в случае присутствия на нем участников долевой собственности, составляющих не менее чем 50%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</w:t>
      </w:r>
      <w:proofErr w:type="gramEnd"/>
      <w:r w:rsidR="00450DDB" w:rsidRPr="00A2233F">
        <w:rPr>
          <w:rFonts w:ascii="Times New Roman" w:hAnsi="Times New Roman" w:cs="Times New Roman"/>
          <w:sz w:val="28"/>
          <w:szCs w:val="28"/>
        </w:rPr>
        <w:t xml:space="preserve"> чем 50% таких долей. В силу ст.14.1 Федерального закона «Об обороте земель сельскохозяйственного назначения «от 24 июля 2002 г. №101-ФЗ собрание участников общей долевой собственности признано несостоявшимся. Администрация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6F50DF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A2233F" w:rsidRPr="00A2233F">
        <w:rPr>
          <w:rFonts w:ascii="Times New Roman" w:hAnsi="Times New Roman" w:cs="Times New Roman"/>
          <w:sz w:val="28"/>
          <w:szCs w:val="28"/>
        </w:rPr>
        <w:t xml:space="preserve">»  </w:t>
      </w:r>
      <w:r w:rsidR="00450DDB" w:rsidRPr="00A2233F">
        <w:rPr>
          <w:rFonts w:ascii="Times New Roman" w:hAnsi="Times New Roman" w:cs="Times New Roman"/>
          <w:sz w:val="28"/>
          <w:szCs w:val="28"/>
        </w:rPr>
        <w:t>вправе подать документы в суд о признании паев муниципальной собственностью. Настоящий протокол оформлен в одном экземпляре, который хранится у инициатора собрани</w:t>
      </w:r>
      <w:proofErr w:type="gramStart"/>
      <w:r w:rsidR="00450DDB" w:rsidRPr="00A2233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50DDB" w:rsidRPr="00A223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A2233F" w:rsidRPr="00A2233F">
        <w:rPr>
          <w:rFonts w:ascii="Times New Roman" w:hAnsi="Times New Roman" w:cs="Times New Roman"/>
          <w:sz w:val="28"/>
          <w:szCs w:val="28"/>
        </w:rPr>
        <w:t>».</w:t>
      </w:r>
    </w:p>
    <w:p w:rsidR="00450DDB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6E4">
        <w:rPr>
          <w:rFonts w:ascii="Times New Roman" w:hAnsi="Times New Roman" w:cs="Times New Roman"/>
          <w:sz w:val="28"/>
          <w:szCs w:val="28"/>
        </w:rPr>
        <w:t>А.Д.Урузгалиев</w:t>
      </w:r>
      <w:bookmarkStart w:id="0" w:name="_GoBack"/>
      <w:bookmarkEnd w:id="0"/>
      <w:r w:rsidR="00A2233F" w:rsidRPr="00A223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23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0206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Секретарь:                                                   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   </w:t>
      </w:r>
      <w:r w:rsidR="00715F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0DF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="006F50DF">
        <w:rPr>
          <w:rFonts w:ascii="Times New Roman" w:hAnsi="Times New Roman" w:cs="Times New Roman"/>
          <w:sz w:val="28"/>
          <w:szCs w:val="28"/>
        </w:rPr>
        <w:t>Чегринцева</w:t>
      </w:r>
      <w:proofErr w:type="spellEnd"/>
    </w:p>
    <w:sectPr w:rsidR="00520206" w:rsidRPr="00A2233F" w:rsidSect="005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DDB"/>
    <w:rsid w:val="0020247F"/>
    <w:rsid w:val="002B07FA"/>
    <w:rsid w:val="00450DDB"/>
    <w:rsid w:val="00520206"/>
    <w:rsid w:val="006F50DF"/>
    <w:rsid w:val="00715F43"/>
    <w:rsid w:val="00A2233F"/>
    <w:rsid w:val="00B961EC"/>
    <w:rsid w:val="00C2180F"/>
    <w:rsid w:val="00E21D36"/>
    <w:rsid w:val="00EF1BF9"/>
    <w:rsid w:val="00FB50E3"/>
    <w:rsid w:val="00F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DDB"/>
    <w:rPr>
      <w:b/>
      <w:bCs/>
    </w:rPr>
  </w:style>
  <w:style w:type="paragraph" w:styleId="a4">
    <w:name w:val="Normal (Web)"/>
    <w:basedOn w:val="a"/>
    <w:uiPriority w:val="99"/>
    <w:semiHidden/>
    <w:unhideWhenUsed/>
    <w:rsid w:val="0045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99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4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277290">
          <w:marLeft w:val="0"/>
          <w:marRight w:val="0"/>
          <w:marTop w:val="100"/>
          <w:marBottom w:val="100"/>
          <w:divBdr>
            <w:top w:val="single" w:sz="6" w:space="8" w:color="D6DDB9"/>
            <w:left w:val="none" w:sz="0" w:space="0" w:color="auto"/>
            <w:bottom w:val="single" w:sz="6" w:space="8" w:color="D6DDB9"/>
            <w:right w:val="none" w:sz="0" w:space="0" w:color="auto"/>
          </w:divBdr>
          <w:divsChild>
            <w:div w:id="119496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Пользователь Windows</cp:lastModifiedBy>
  <cp:revision>4</cp:revision>
  <cp:lastPrinted>2021-04-08T06:52:00Z</cp:lastPrinted>
  <dcterms:created xsi:type="dcterms:W3CDTF">2021-04-08T06:30:00Z</dcterms:created>
  <dcterms:modified xsi:type="dcterms:W3CDTF">2021-04-20T12:45:00Z</dcterms:modified>
</cp:coreProperties>
</file>