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D6A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МУНИЦИПАЛЬНОГО ОБРАЗОВАНИЯ «СЕЛЬСКОЕ ПОСЕЛЕНИЕ СЕЛО НОВО-НИКОЛАЕВКА АХТУБИНСКОГО МУНИЦИПАЛЬНОГО РАЙОНА АСТРАХАНСКОЙ ОБЛАСТИ»</w:t>
      </w:r>
    </w:p>
    <w:p w14:paraId="5DB99A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A72D3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CC753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ПОСТАНОВЛЕНИЕ</w:t>
      </w:r>
    </w:p>
    <w:p w14:paraId="5728E3B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02BB63E">
      <w:pP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апреля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года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12</w:t>
      </w:r>
    </w:p>
    <w:p w14:paraId="3B3D8F9D">
      <w:pPr>
        <w:tabs>
          <w:tab w:val="left" w:pos="3402"/>
        </w:tabs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Об оказании содействия органам государственной власти  субъектов  Российской  Федерации  в информировании  населения  о  мерах  пожарной</w:t>
      </w:r>
    </w:p>
    <w:p w14:paraId="422FFECA">
      <w:pPr>
        <w:tabs>
          <w:tab w:val="left" w:pos="3402"/>
        </w:tabs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безопасности, в том числе посредством </w:t>
      </w:r>
    </w:p>
    <w:p w14:paraId="48D2991F">
      <w:pPr>
        <w:tabs>
          <w:tab w:val="left" w:pos="3402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организации и проведения собраний населения</w:t>
      </w:r>
    </w:p>
    <w:p w14:paraId="27C418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6A6390F">
      <w:pPr>
        <w:pStyle w:val="5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eastAsia="ru-RU"/>
        </w:rPr>
        <w:t xml:space="preserve">           </w:t>
      </w:r>
      <w:r>
        <w:rPr>
          <w:rFonts w:ascii="Times New Roman" w:hAnsi="Times New Roman" w:cs="Times New Roman"/>
          <w:sz w:val="24"/>
          <w:szCs w:val="24"/>
        </w:rPr>
        <w:t xml:space="preserve">В  соответствии  с Федеральным  законом от  06.10.2003  года   №131-ФЗ «Об  общих принципах  организации  местного  самоуправления  в  Российской  Федерации», Федеральным законом  от  21декабря 1994  года  №  69-ФЗ  «О  пожарной безопасности»,  в  целях 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 проведения  собраний  населения,  Администрация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село Ново-Николаевка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Ахтубинского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>Астраханской</w:t>
      </w:r>
      <w:r>
        <w:rPr>
          <w:rFonts w:ascii="Times New Roman" w:hAnsi="Times New Roman" w:cs="Times New Roman"/>
          <w:sz w:val="24"/>
          <w:szCs w:val="24"/>
        </w:rPr>
        <w:t xml:space="preserve">  области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</w:p>
    <w:p w14:paraId="56E221C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192CC1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37EA365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 1.Утвердить Положение о порядке проведения противопожарной пропаганды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 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Астраханской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(приложение 1).</w:t>
      </w:r>
    </w:p>
    <w:p w14:paraId="08270976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 2. Утвердить План мероприятий по оказанию содействия органам государственной власти в информировании  населения 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 Астраханской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(приложение 2).</w:t>
      </w:r>
    </w:p>
    <w:p w14:paraId="6E5C60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 3. Настоящее постановление вступает в силу со дня его подписания.</w:t>
      </w:r>
    </w:p>
    <w:p w14:paraId="0C529A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 4. Контроль за исполнением данного постановления оставляю за собой.</w:t>
      </w:r>
    </w:p>
    <w:p w14:paraId="0CA170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31CBEFF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</w:t>
      </w:r>
    </w:p>
    <w:p w14:paraId="493C3346">
      <w:pPr>
        <w:pStyle w:val="5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Глава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.Е.Айтжанова</w:t>
      </w:r>
    </w:p>
    <w:p w14:paraId="1A926C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1FEC59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B442CBA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545E9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88BEA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70A1B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57401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90EE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E87F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9EE8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49F7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AA540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D7DC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3A1933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648B57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4BC5F4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48D6F1E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64704574">
      <w:pPr>
        <w:pStyle w:val="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Сельское поселение  </w:t>
      </w:r>
    </w:p>
    <w:p w14:paraId="42DCC1A2">
      <w:pPr>
        <w:pStyle w:val="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</w:t>
      </w:r>
    </w:p>
    <w:p w14:paraId="20308726">
      <w:pPr>
        <w:pStyle w:val="5"/>
        <w:jc w:val="right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Астраханской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</w:p>
    <w:p w14:paraId="4DC80B0F">
      <w:pPr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апреля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года 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12</w:t>
      </w:r>
    </w:p>
    <w:p w14:paraId="4D16D98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14:paraId="6326A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 ПОРЯДКЕ ПРОВЕДЕНИЯ ПРОТИВОПОЖАРНОЙ ПРОПАГАНДЫ НА  ТЕРРИТОРИИ МУНИЦИПАЛЬНОГО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ОБРАЗОВАНИЯ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СЕЛЬСКОЕ ПОСЕЛЕНИЕ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СЕЛО НОВО-НИКОЛАЕВКА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АХТУБИНСКОГО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АСТРАХАНСКОЙ ОБЛАСТИ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570976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 1.Общие положения</w:t>
      </w:r>
    </w:p>
    <w:p w14:paraId="7331FE72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 Положение  о  порядке  проведения  противопожарной  пропаганды  на 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Астраханской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(далее-Положение)  разработано  в  соответствии  с 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14:paraId="383105E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F05CC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 В настоящем  Положении применяются следующие понятия:</w:t>
      </w:r>
    </w:p>
    <w:p w14:paraId="0AAF6E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63B94CB">
      <w:pPr>
        <w:pStyle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противопожарная  пропаганда</w:t>
      </w:r>
      <w:r>
        <w:rPr>
          <w:rFonts w:ascii="Times New Roman" w:hAnsi="Times New Roman" w:cs="Times New Roman"/>
          <w:sz w:val="24"/>
          <w:szCs w:val="24"/>
          <w:lang w:eastAsia="ru-RU"/>
        </w:rPr>
        <w:t>- целенаправленное  информирование  общества  о проблемах и путях обеспечения противопожарной безопасности, осуществляемое через средства массовой информации, посредством издания и распространения  специальной литературы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14:paraId="5D516C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31E62E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инструктаж по пожарной безопасности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-ознакомление населения с инструкциями правилами пожарной безопасности.</w:t>
      </w:r>
    </w:p>
    <w:p w14:paraId="340752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3E20D3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A8468D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2. Порядок проведения противопожарной пропаганды</w:t>
      </w:r>
    </w:p>
    <w:p w14:paraId="717BE5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1BAD64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14:paraId="0EAE46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 2.2.  В  соответствии  с  действующим  законодательством  противопожарную  пропаганду проводят:</w:t>
      </w:r>
    </w:p>
    <w:p w14:paraId="4130F23D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 -администрация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</w:t>
      </w:r>
      <w:r>
        <w:rPr>
          <w:rFonts w:ascii="Times New Roman" w:hAnsi="Times New Roman" w:cs="Times New Roman"/>
          <w:sz w:val="24"/>
          <w:szCs w:val="24"/>
          <w:lang w:eastAsia="ru-RU"/>
        </w:rPr>
        <w:t>Ахтубинского  муниципального района Астраханской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74ADF8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14:paraId="7DD3F12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 2.3.  Для  проведения  противопожарной  пропаганды  могут  использоваться  возможности общественных организаций.</w:t>
      </w:r>
    </w:p>
    <w:p w14:paraId="3C02764C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 2.4. Функции организации противопожарной пропаганды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 Астраханской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возлагаются на администрацию сельского поселения.  </w:t>
      </w:r>
    </w:p>
    <w:p w14:paraId="099656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Администрация сельского поселения с целью организации противопожарной пропаганды:</w:t>
      </w:r>
    </w:p>
    <w:p w14:paraId="6CC8E6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 -информирует население о проблемах и путях обеспечения первичных мер пожарной безопасности;</w:t>
      </w:r>
    </w:p>
    <w:p w14:paraId="66F567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 -осуществляет методическое сопровождение деятельности по обучению населения мерам пожарной безопасности;</w:t>
      </w:r>
    </w:p>
    <w:p w14:paraId="26026D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 -в пределах своей компетенции контролирует реализацию на  территории поселения требований нормативных правовых актов, регламентирующих деятельность по противопожарной пропаганде.</w:t>
      </w:r>
    </w:p>
    <w:p w14:paraId="176FC0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  2.5. Противопожарная пропаганда неработающего населения осуществляется посредством:</w:t>
      </w:r>
    </w:p>
    <w:p w14:paraId="177B33CA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-публикаций на официальном сайте администрации в сети Интернет;</w:t>
      </w:r>
    </w:p>
    <w:p w14:paraId="75F2F32B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-проведения собраний граждан сельского поселения;</w:t>
      </w:r>
    </w:p>
    <w:p w14:paraId="60B7C27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-изготовления и распространения среди населения противопожарных памяток, листовок;</w:t>
      </w:r>
    </w:p>
    <w:p w14:paraId="630F8E04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-размещения в помещениях, находящихся в муниципальной собственности, уголков (информационных стендов) пожарной безопасности;</w:t>
      </w:r>
    </w:p>
    <w:p w14:paraId="2ED6894F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-размещения информации по пожарной безопасности на информационных  стендах администрации.</w:t>
      </w:r>
    </w:p>
    <w:p w14:paraId="125D0F16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 2.6.  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село Ново-Николаевка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Ахтубинского  муниципального района Астраханской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осуществляет тесное взаимодействие с органами государственной  власти,  Государственной  противопожарной  службой с  целью  проведения противопожарной пропаганды.</w:t>
      </w:r>
    </w:p>
    <w:p w14:paraId="56C6F57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 2.7.  Противопожарная пропаганда проводится за счет средств бюджета сельского поселения.</w:t>
      </w:r>
    </w:p>
    <w:p w14:paraId="23437002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C6CDF49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F4C3C26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EDBF519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1B10E58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B2BD9B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B37406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05DAEB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51A570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73375C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34E442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9E7A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3B479D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7E03D1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29EBB6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029B21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FB1E37">
      <w:pPr>
        <w:spacing w:after="0" w:line="240" w:lineRule="auto"/>
        <w:ind w:right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Приложение № 2</w:t>
      </w:r>
    </w:p>
    <w:p w14:paraId="40D436E0">
      <w:pPr>
        <w:spacing w:after="0" w:line="240" w:lineRule="auto"/>
        <w:ind w:right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666D8A6D">
      <w:pPr>
        <w:pStyle w:val="5"/>
        <w:ind w:right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Сельское поселение  </w:t>
      </w:r>
    </w:p>
    <w:p w14:paraId="37C3BC5E">
      <w:pPr>
        <w:pStyle w:val="5"/>
        <w:ind w:right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Ново-Николаевка Ахтубинского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 </w:t>
      </w:r>
    </w:p>
    <w:p w14:paraId="6A547981">
      <w:pPr>
        <w:pStyle w:val="5"/>
        <w:ind w:right="567"/>
        <w:jc w:val="right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Астраханской  области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»</w:t>
      </w:r>
    </w:p>
    <w:p w14:paraId="6BB8B191">
      <w:pPr>
        <w:ind w:right="567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апреля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года 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12</w:t>
      </w:r>
    </w:p>
    <w:p w14:paraId="13F2DE8F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883B4C">
      <w:pPr>
        <w:pStyle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по оказанию содействия органам государственной власти в информировании населения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Сельское поселение  село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 Ново-Николаевка Ахтубинского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района Астраханской  области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 мерах пожарной безопасности</w:t>
      </w:r>
    </w:p>
    <w:p w14:paraId="62F988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241"/>
        <w:gridCol w:w="1442"/>
        <w:gridCol w:w="2040"/>
      </w:tblGrid>
      <w:tr w14:paraId="5946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96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2D5E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9E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4F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6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14:paraId="3B2C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3A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4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14:paraId="0B7D88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а)распространения памяток (листовок) на информационных стендах;</w:t>
            </w:r>
          </w:p>
          <w:p w14:paraId="11A2F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б)  проведения бесед на противопожарную тематику:</w:t>
            </w:r>
          </w:p>
          <w:p w14:paraId="1AA567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-на собраниях граждан сельского поселения;</w:t>
            </w:r>
          </w:p>
          <w:p w14:paraId="77B054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B2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9F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 руководители организаций   и учреждений</w:t>
            </w:r>
          </w:p>
        </w:tc>
      </w:tr>
      <w:tr w14:paraId="24F8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2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4D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на  собраниях  граждан сельского поселения вопросов противопожарного  состояния  населенного пункта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7E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15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14:paraId="756B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AB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A8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E8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99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14:paraId="6145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82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DE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Распространение    пожарно-технических знаний</w:t>
            </w:r>
          </w:p>
          <w:p w14:paraId="32753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34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C8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14:paraId="259A2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A0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99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Обучение пожарно-техническому минимуму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68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5C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14:paraId="28310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7A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BD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28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33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14:paraId="0CE341E4"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10ADA68A">
      <w:pPr>
        <w:spacing w:line="27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sectPr>
      <w:pgSz w:w="11906" w:h="16838"/>
      <w:pgMar w:top="1134" w:right="707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AC"/>
    <w:rsid w:val="00017A28"/>
    <w:rsid w:val="002F583B"/>
    <w:rsid w:val="00343A36"/>
    <w:rsid w:val="00495A92"/>
    <w:rsid w:val="006C18C6"/>
    <w:rsid w:val="00770293"/>
    <w:rsid w:val="00811F9B"/>
    <w:rsid w:val="00F15DAC"/>
    <w:rsid w:val="25DF4327"/>
    <w:rsid w:val="29F01AB3"/>
    <w:rsid w:val="7103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787</Words>
  <Characters>6580</Characters>
  <Lines>54</Lines>
  <Paragraphs>15</Paragraphs>
  <TotalTime>41</TotalTime>
  <ScaleCrop>false</ScaleCrop>
  <LinksUpToDate>false</LinksUpToDate>
  <CharactersWithSpaces>7957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Uzer</dc:creator>
  <cp:lastModifiedBy>User</cp:lastModifiedBy>
  <cp:lastPrinted>2026-05-21T05:40:10Z</cp:lastPrinted>
  <dcterms:modified xsi:type="dcterms:W3CDTF">2026-05-21T05:40:21Z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897EC0A9D5FD4981A886B8518262776F_13</vt:lpwstr>
  </property>
  <property fmtid="{D5CDD505-2E9C-101B-9397-08002B2CF9AE}" pid="4" name="KSOTemplateDocerSaveRecord">
    <vt:lpwstr>eyJoZGlkIjoiNGM1NzkwODlkNTFjN2MxOTY0M2I5OTQ2NzY3ODBmNTEifQ==</vt:lpwstr>
  </property>
</Properties>
</file>